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2552"/>
        <w:gridCol w:w="2977"/>
        <w:gridCol w:w="425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7F67FB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2E0B5D">
              <w:rPr>
                <w:rtl/>
              </w:rPr>
              <w:t xml:space="preserve"> </w:t>
            </w:r>
            <w:r w:rsidR="00754444">
              <w:rPr>
                <w:rtl/>
              </w:rPr>
              <w:t xml:space="preserve"> </w:t>
            </w:r>
            <w:r w:rsidR="007F67FB">
              <w:rPr>
                <w:rFonts w:ascii="Times New Roman" w:hAnsi="Times New Roman" w:cs="B Titr" w:hint="cs"/>
                <w:sz w:val="16"/>
                <w:szCs w:val="18"/>
                <w:rtl/>
              </w:rPr>
              <w:t>4</w:t>
            </w:r>
            <w:r w:rsidR="00C91599">
              <w:rPr>
                <w:rFonts w:ascii="Times New Roman" w:hAnsi="Times New Roman" w:cs="B Titr" w:hint="cs"/>
                <w:sz w:val="16"/>
                <w:szCs w:val="18"/>
                <w:rtl/>
              </w:rPr>
              <w:t>-</w:t>
            </w:r>
            <w:bookmarkStart w:id="0" w:name="_GoBack"/>
            <w:bookmarkEnd w:id="0"/>
            <w:r w:rsidR="007F67FB">
              <w:rPr>
                <w:rFonts w:ascii="Times New Roman" w:hAnsi="Times New Roman" w:cs="B Titr" w:hint="cs"/>
                <w:sz w:val="16"/>
                <w:szCs w:val="18"/>
                <w:rtl/>
              </w:rPr>
              <w:t>7</w:t>
            </w:r>
            <w:r w:rsidR="00C91599">
              <w:rPr>
                <w:rFonts w:ascii="Times New Roman" w:hAnsi="Times New Roman" w:cs="B Titr" w:hint="cs"/>
                <w:sz w:val="16"/>
                <w:szCs w:val="18"/>
                <w:rtl/>
              </w:rPr>
              <w:t>-95</w:t>
            </w:r>
          </w:p>
          <w:p w:rsidR="00AE4941" w:rsidRPr="00AE4941" w:rsidRDefault="00922653" w:rsidP="0098015B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98015B">
              <w:rPr>
                <w:rFonts w:ascii="Times New Roman" w:hAnsi="Times New Roman" w:cs="B Titr" w:hint="cs"/>
                <w:sz w:val="16"/>
                <w:szCs w:val="18"/>
                <w:rtl/>
              </w:rPr>
              <w:t>27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</w:t>
            </w:r>
            <w:r w:rsidR="00E419D1">
              <w:rPr>
                <w:rFonts w:ascii="Times New Roman" w:hAnsi="Times New Roman" w:cs="B Titr" w:hint="cs"/>
                <w:sz w:val="16"/>
                <w:szCs w:val="18"/>
                <w:rtl/>
              </w:rPr>
              <w:t>06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/1395</w:t>
            </w:r>
          </w:p>
          <w:p w:rsidR="00922653" w:rsidRPr="00B10FF2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267075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8015B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B76C53"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2E0B5D">
              <w:rPr>
                <w:rFonts w:hint="cs"/>
                <w:rtl/>
              </w:rPr>
              <w:t xml:space="preserve"> </w:t>
            </w:r>
            <w:r w:rsidR="00754444">
              <w:rPr>
                <w:rFonts w:hint="cs"/>
                <w:rtl/>
              </w:rPr>
              <w:t xml:space="preserve"> </w:t>
            </w:r>
            <w:r w:rsidR="0098015B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عدم رعایت اصول جوشکاری در سقفهای قابل اشتعال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267075">
        <w:trPr>
          <w:trHeight w:val="20"/>
        </w:trPr>
        <w:tc>
          <w:tcPr>
            <w:tcW w:w="510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812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AC279A" w:rsidP="00267075">
            <w:pPr>
              <w:jc w:val="center"/>
              <w:rPr>
                <w:rFonts w:cs="B Titr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593990" cy="2031818"/>
                  <wp:effectExtent l="19050" t="0" r="6460" b="0"/>
                  <wp:docPr id="1" name="Picture 1" descr="http://www.imes.ir/pics/simages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mes.ir/pics/simages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774" cy="203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267075">
        <w:trPr>
          <w:trHeight w:val="2685"/>
        </w:trPr>
        <w:tc>
          <w:tcPr>
            <w:tcW w:w="510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4B3A89" w:rsidRDefault="008047BA" w:rsidP="00CB2B61">
            <w:pPr>
              <w:jc w:val="lowKashida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</w:t>
            </w:r>
            <w:r w:rsidRPr="008047BA">
              <w:rPr>
                <w:rFonts w:cs="B Nazanin"/>
                <w:sz w:val="24"/>
                <w:szCs w:val="24"/>
                <w:rtl/>
              </w:rPr>
              <w:t xml:space="preserve">وعی از مصالح ساختمانی که از دو لایه ورق که مابین آنها فوم تزریق شده است و جهت پوشش سقف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سوله </w:t>
            </w:r>
            <w:r w:rsidRPr="008047BA">
              <w:rPr>
                <w:rFonts w:cs="B Nazanin"/>
                <w:sz w:val="24"/>
                <w:szCs w:val="24"/>
                <w:rtl/>
              </w:rPr>
              <w:t>بکار می رود را ساندویچ پانل می نامند که بهترین نوع فوم مصرفی از لحاظ عایق و بودن و از نظر استحکام در ساندویچ پانل سقفی فوم پلی اورتان می باشد</w:t>
            </w:r>
            <w:r w:rsidRPr="008047BA">
              <w:rPr>
                <w:rFonts w:cs="B Nazanin"/>
                <w:sz w:val="24"/>
                <w:szCs w:val="24"/>
              </w:rPr>
              <w:t>.</w:t>
            </w:r>
            <w:r w:rsidR="004B3A89">
              <w:rPr>
                <w:rFonts w:cs="B Nazanin" w:hint="cs"/>
                <w:sz w:val="24"/>
                <w:szCs w:val="24"/>
                <w:rtl/>
              </w:rPr>
              <w:t xml:space="preserve">در یک واحد صنعتی </w:t>
            </w:r>
            <w:r w:rsidR="0098015B">
              <w:rPr>
                <w:rFonts w:cs="B Nazanin" w:hint="cs"/>
                <w:sz w:val="24"/>
                <w:szCs w:val="24"/>
                <w:rtl/>
              </w:rPr>
              <w:t xml:space="preserve">جوشکار در </w:t>
            </w:r>
            <w:r w:rsidR="004226C7">
              <w:rPr>
                <w:rFonts w:cs="B Nazanin" w:hint="cs"/>
                <w:sz w:val="24"/>
                <w:szCs w:val="24"/>
                <w:rtl/>
              </w:rPr>
              <w:t xml:space="preserve">سقف سوله شروع به جوشکاری میکندکه در اثر پاشش جوش بر روی سقف ساندویچ پانل </w:t>
            </w:r>
            <w:r>
              <w:rPr>
                <w:rFonts w:cs="B Nazanin" w:hint="cs"/>
                <w:sz w:val="24"/>
                <w:szCs w:val="24"/>
                <w:rtl/>
              </w:rPr>
              <w:t>شروع به آتش سوزی می شود.</w:t>
            </w:r>
            <w:r w:rsidR="00CB2B61">
              <w:rPr>
                <w:rFonts w:cs="B Nazanin" w:hint="cs"/>
                <w:sz w:val="24"/>
                <w:szCs w:val="24"/>
                <w:rtl/>
              </w:rPr>
              <w:t xml:space="preserve"> جوشکار در این حادثه از بالای سقف سقوط می کند و باعث شکستگی در ناحیه کتف می گردد.</w:t>
            </w:r>
          </w:p>
        </w:tc>
        <w:tc>
          <w:tcPr>
            <w:tcW w:w="5812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267075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/>
                <w:color w:val="FFFF00"/>
                <w:sz w:val="18"/>
                <w:szCs w:val="18"/>
              </w:rPr>
              <w:t xml:space="preserve">        </w:t>
            </w: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267075">
        <w:trPr>
          <w:cantSplit/>
          <w:trHeight w:val="1119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Pr="0005090A" w:rsidRDefault="0069254F" w:rsidP="009A1324">
            <w:pPr>
              <w:rPr>
                <w:rFonts w:cs="B Nazanin"/>
                <w:sz w:val="14"/>
                <w:szCs w:val="14"/>
                <w:rtl/>
              </w:rPr>
            </w:pPr>
          </w:p>
          <w:p w:rsidR="0069254F" w:rsidRPr="00BB0ED9" w:rsidRDefault="00CB2B61" w:rsidP="0005090A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شکستگی کتف جوشکار</w:t>
            </w:r>
          </w:p>
          <w:p w:rsidR="0069254F" w:rsidRPr="00EC00CE" w:rsidRDefault="0069254F" w:rsidP="009A1324">
            <w:pPr>
              <w:ind w:left="113" w:right="113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CB2B61" w:rsidP="00CF02CE">
            <w:pPr>
              <w:rPr>
                <w:rFonts w:cs="B Nazanin"/>
                <w:rtl/>
              </w:rPr>
            </w:pPr>
            <w:r w:rsidRPr="00CB2B61">
              <w:rPr>
                <w:rFonts w:cs="B Nazanin" w:hint="cs"/>
                <w:sz w:val="24"/>
                <w:szCs w:val="24"/>
                <w:rtl/>
              </w:rPr>
              <w:t>عدم رعایت اصول</w:t>
            </w:r>
            <w:r w:rsidR="00D966F7">
              <w:rPr>
                <w:rFonts w:cs="B Nazanin" w:hint="cs"/>
                <w:sz w:val="24"/>
                <w:szCs w:val="24"/>
                <w:rtl/>
              </w:rPr>
              <w:t xml:space="preserve"> ایمنی </w:t>
            </w:r>
            <w:r w:rsidRPr="00CB2B61">
              <w:rPr>
                <w:rFonts w:cs="B Nazanin" w:hint="cs"/>
                <w:sz w:val="24"/>
                <w:szCs w:val="24"/>
                <w:rtl/>
              </w:rPr>
              <w:t xml:space="preserve"> جوشکاری در ارتفاع</w:t>
            </w:r>
          </w:p>
        </w:tc>
        <w:tc>
          <w:tcPr>
            <w:tcW w:w="297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D2126B" w:rsidRDefault="00D966F7" w:rsidP="00C862D9">
            <w:pPr>
              <w:pStyle w:val="ListParagraph"/>
              <w:numPr>
                <w:ilvl w:val="0"/>
                <w:numId w:val="8"/>
              </w:numPr>
              <w:ind w:left="175" w:hanging="12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حضور دستیار جوشکار در هنگام جوشکاری</w:t>
            </w:r>
          </w:p>
          <w:p w:rsidR="00D966F7" w:rsidRDefault="00072937" w:rsidP="00C862D9">
            <w:pPr>
              <w:pStyle w:val="ListParagraph"/>
              <w:numPr>
                <w:ilvl w:val="0"/>
                <w:numId w:val="8"/>
              </w:numPr>
              <w:ind w:left="175" w:hanging="12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عدم استفاده از وسایل </w:t>
            </w:r>
            <w:r w:rsidR="00D966F7">
              <w:rPr>
                <w:rFonts w:cs="B Nazanin" w:hint="cs"/>
                <w:sz w:val="24"/>
                <w:szCs w:val="24"/>
                <w:rtl/>
              </w:rPr>
              <w:t>حفاظت فردی مورد نیاز در هنگام کار در ارتفاع</w:t>
            </w:r>
          </w:p>
          <w:p w:rsidR="00D966F7" w:rsidRPr="00E30DF8" w:rsidRDefault="00D966F7" w:rsidP="00C862D9">
            <w:pPr>
              <w:pStyle w:val="ListParagraph"/>
              <w:numPr>
                <w:ilvl w:val="0"/>
                <w:numId w:val="8"/>
              </w:numPr>
              <w:ind w:left="175" w:hanging="12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کارایی سیستم آتش نشانی شرکت</w:t>
            </w:r>
            <w:r w:rsidR="0007293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0B734F" w:rsidRDefault="00D966F7" w:rsidP="00D966F7">
            <w:pPr>
              <w:pStyle w:val="ListParagraph"/>
              <w:numPr>
                <w:ilvl w:val="0"/>
                <w:numId w:val="8"/>
              </w:numPr>
              <w:tabs>
                <w:tab w:val="right" w:pos="175"/>
              </w:tabs>
              <w:ind w:left="175" w:hanging="142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عدم نظارت بخش </w:t>
            </w:r>
            <w:r w:rsidR="00072937">
              <w:rPr>
                <w:rFonts w:ascii="Times New Roman" w:eastAsia="Times New Roman" w:hAnsi="Times New Roman" w:cs="B Nazanin"/>
                <w:sz w:val="24"/>
                <w:szCs w:val="24"/>
              </w:rPr>
              <w:t>HSEE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در فعالیت های با ریسک بالا</w:t>
            </w:r>
          </w:p>
          <w:p w:rsidR="00EB4080" w:rsidRPr="00DD23C9" w:rsidRDefault="00DD23C9" w:rsidP="00072937">
            <w:pPr>
              <w:pStyle w:val="ListParagraph"/>
              <w:numPr>
                <w:ilvl w:val="0"/>
                <w:numId w:val="8"/>
              </w:numPr>
              <w:tabs>
                <w:tab w:val="right" w:pos="175"/>
              </w:tabs>
              <w:ind w:left="175" w:hanging="142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اخذ مجوز کار در هنگام شب</w:t>
            </w:r>
          </w:p>
          <w:p w:rsidR="00DD23C9" w:rsidRPr="000B734F" w:rsidRDefault="00AC279A" w:rsidP="00072937">
            <w:pPr>
              <w:pStyle w:val="ListParagraph"/>
              <w:numPr>
                <w:ilvl w:val="0"/>
                <w:numId w:val="8"/>
              </w:numPr>
              <w:tabs>
                <w:tab w:val="right" w:pos="175"/>
              </w:tabs>
              <w:ind w:left="175" w:hanging="142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وجود دستورالعمل الزامات ایمنی در هنگام جوشکاری</w:t>
            </w:r>
          </w:p>
        </w:tc>
      </w:tr>
      <w:tr w:rsidR="0069254F" w:rsidTr="00267075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CB2B61" w:rsidRDefault="0069254F" w:rsidP="00CB2B61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EC00CE" w:rsidRDefault="00CB2B61" w:rsidP="00CB2B61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آلودگی  هوا بر اثر دود ناشی از آتش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97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B76420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83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B76420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267075">
        <w:trPr>
          <w:cantSplit/>
          <w:trHeight w:val="90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 </w:t>
            </w:r>
          </w:p>
          <w:p w:rsidR="0069254F" w:rsidRPr="00383AEF" w:rsidRDefault="0069254F" w:rsidP="009A1324">
            <w:pPr>
              <w:rPr>
                <w:rFonts w:cs="B Nazanin"/>
                <w:sz w:val="10"/>
                <w:szCs w:val="10"/>
                <w:rtl/>
              </w:rPr>
            </w:pPr>
          </w:p>
          <w:p w:rsidR="00450826" w:rsidRPr="00EC00CE" w:rsidRDefault="00450826" w:rsidP="00450826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97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83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267075">
        <w:trPr>
          <w:cantSplit/>
          <w:trHeight w:val="137"/>
        </w:trPr>
        <w:tc>
          <w:tcPr>
            <w:tcW w:w="510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267075">
        <w:trPr>
          <w:cantSplit/>
          <w:trHeight w:val="1734"/>
        </w:trPr>
        <w:tc>
          <w:tcPr>
            <w:tcW w:w="510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BF3BAF" w:rsidRDefault="007E65A0" w:rsidP="00DD23C9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DD23C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تعبیه کپسول های مختلف متناسب با نوع ماده سوختنی تا برحسب نوع ماده سوختنی کپسول مناسب انتخاب گردد.</w:t>
            </w:r>
          </w:p>
          <w:p w:rsidR="00DD23C9" w:rsidRDefault="00DD23C9" w:rsidP="00DD23C9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استفاده از سیستم های اطفا حریق در هنگام آتشسوزی</w:t>
            </w:r>
          </w:p>
          <w:p w:rsidR="00DD23C9" w:rsidRDefault="005676B7" w:rsidP="005676B7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برگزاری دوره های آموزشی اطفا حریق جهت عملکرد مناسب در هنگام آتشسوزی  </w:t>
            </w:r>
          </w:p>
          <w:p w:rsidR="005676B7" w:rsidRDefault="005676B7" w:rsidP="00DD23C9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ایجاد سیستم یکپارچه  مدیریت بهداشت،ایمنی،محیط زیست </w:t>
            </w:r>
          </w:p>
          <w:p w:rsidR="005676B7" w:rsidRPr="00A06270" w:rsidRDefault="005676B7" w:rsidP="00DD23C9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تهیه فرم مجوز انجام کار در ارتفاع و هنگام شب(صدور این مجوز قبل از انجام فعالیت توسط بخش </w:t>
            </w:r>
            <w:r>
              <w:rPr>
                <w:rFonts w:ascii="Times New Roman" w:eastAsia="Times New Roman" w:hAnsi="Times New Roman" w:cs="B Nazanin"/>
                <w:sz w:val="24"/>
                <w:szCs w:val="24"/>
              </w:rPr>
              <w:t>HSEE</w:t>
            </w:r>
            <w:r w:rsidR="004323F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F62EA2" w:rsidRDefault="00F62EA2" w:rsidP="00641B9A">
            <w:pPr>
              <w:autoSpaceDE w:val="0"/>
              <w:autoSpaceDN w:val="0"/>
              <w:adjustRightInd w:val="0"/>
              <w:jc w:val="both"/>
              <w:rPr>
                <w:rFonts w:ascii="BLotus" w:cs="BLotus"/>
                <w:sz w:val="31"/>
                <w:szCs w:val="31"/>
                <w:rtl/>
              </w:rPr>
            </w:pPr>
          </w:p>
          <w:p w:rsidR="00EE3AF8" w:rsidRPr="00FA51FA" w:rsidRDefault="004323F9" w:rsidP="00AC279A">
            <w:pPr>
              <w:numPr>
                <w:ilvl w:val="0"/>
                <w:numId w:val="2"/>
              </w:numPr>
              <w:tabs>
                <w:tab w:val="right" w:pos="260"/>
              </w:tabs>
              <w:ind w:left="175" w:hanging="119"/>
              <w:contextualSpacing/>
              <w:jc w:val="both"/>
              <w:rPr>
                <w:rFonts w:ascii="BLotus" w:cs="BLotus"/>
                <w:sz w:val="31"/>
                <w:szCs w:val="31"/>
                <w:rtl/>
              </w:rPr>
            </w:pPr>
            <w:r w:rsidRPr="00AC279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صدور مجوز انجام کار در هنگام شب و ارتفاع و همچنین اطمینان از صحت عملکرد سیستم آتشنشانی </w:t>
            </w:r>
            <w:r w:rsidR="00F62EA2" w:rsidRPr="00AC279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توسط بخش</w:t>
            </w:r>
            <w:r w:rsidR="00F62EA2" w:rsidRPr="00AC279A">
              <w:rPr>
                <w:rFonts w:ascii="Times New Roman" w:eastAsia="Times New Roman" w:hAnsi="Times New Roman" w:cs="B Nazanin"/>
                <w:sz w:val="24"/>
                <w:szCs w:val="24"/>
              </w:rPr>
              <w:t>HSEE</w:t>
            </w:r>
            <w:r w:rsidRPr="00AC279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در پیشگیری </w:t>
            </w:r>
            <w:r w:rsidR="00F62EA2" w:rsidRPr="00AC279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 جلوگیری از توسعه بسیاری از اتشسوزی های صنعتی موثر باشد.</w:t>
            </w:r>
          </w:p>
        </w:tc>
      </w:tr>
      <w:tr w:rsidR="00755A59" w:rsidTr="007A2DF5">
        <w:trPr>
          <w:cantSplit/>
          <w:trHeight w:val="727"/>
        </w:trPr>
        <w:tc>
          <w:tcPr>
            <w:tcW w:w="10915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755A59" w:rsidRDefault="0022218C" w:rsidP="0022218C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بوشهر</w:t>
            </w:r>
          </w:p>
        </w:tc>
      </w:tr>
    </w:tbl>
    <w:p w:rsidR="00377BC0" w:rsidRDefault="00377BC0" w:rsidP="00DF34DD">
      <w:pPr>
        <w:tabs>
          <w:tab w:val="left" w:pos="9305"/>
        </w:tabs>
      </w:pPr>
    </w:p>
    <w:sectPr w:rsidR="00377BC0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7FF" w:rsidRDefault="002677FF" w:rsidP="00B7694F">
      <w:pPr>
        <w:spacing w:after="0" w:line="240" w:lineRule="auto"/>
      </w:pPr>
      <w:r>
        <w:separator/>
      </w:r>
    </w:p>
  </w:endnote>
  <w:endnote w:type="continuationSeparator" w:id="0">
    <w:p w:rsidR="002677FF" w:rsidRDefault="002677FF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Lotu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7FF" w:rsidRDefault="002677FF" w:rsidP="00B7694F">
      <w:pPr>
        <w:spacing w:after="0" w:line="240" w:lineRule="auto"/>
      </w:pPr>
      <w:r>
        <w:separator/>
      </w:r>
    </w:p>
  </w:footnote>
  <w:footnote w:type="continuationSeparator" w:id="0">
    <w:p w:rsidR="002677FF" w:rsidRDefault="002677FF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ED" w:rsidRDefault="002677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ED" w:rsidRDefault="002677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27F"/>
    <w:multiLevelType w:val="hybridMultilevel"/>
    <w:tmpl w:val="7C00A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" w15:restartNumberingAfterBreak="0">
    <w:nsid w:val="26D61C4F"/>
    <w:multiLevelType w:val="hybridMultilevel"/>
    <w:tmpl w:val="6326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C3B42"/>
    <w:multiLevelType w:val="hybridMultilevel"/>
    <w:tmpl w:val="949CB488"/>
    <w:lvl w:ilvl="0" w:tplc="3C74A2E4">
      <w:numFmt w:val="bullet"/>
      <w:lvlText w:val="-"/>
      <w:lvlJc w:val="left"/>
      <w:pPr>
        <w:ind w:left="579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8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03F49"/>
    <w:rsid w:val="000118FE"/>
    <w:rsid w:val="00020B6B"/>
    <w:rsid w:val="00031C8D"/>
    <w:rsid w:val="0005090A"/>
    <w:rsid w:val="00064447"/>
    <w:rsid w:val="00072937"/>
    <w:rsid w:val="000850E8"/>
    <w:rsid w:val="000870FD"/>
    <w:rsid w:val="00095C53"/>
    <w:rsid w:val="000A15F6"/>
    <w:rsid w:val="000B128E"/>
    <w:rsid w:val="000B2397"/>
    <w:rsid w:val="000B2CBD"/>
    <w:rsid w:val="000B734F"/>
    <w:rsid w:val="000C08AB"/>
    <w:rsid w:val="000C305B"/>
    <w:rsid w:val="000E3A7A"/>
    <w:rsid w:val="000F3C09"/>
    <w:rsid w:val="001045C7"/>
    <w:rsid w:val="0011262E"/>
    <w:rsid w:val="0012631E"/>
    <w:rsid w:val="00147F0B"/>
    <w:rsid w:val="00152EFB"/>
    <w:rsid w:val="001822C7"/>
    <w:rsid w:val="001929A5"/>
    <w:rsid w:val="001A67A5"/>
    <w:rsid w:val="001D15F5"/>
    <w:rsid w:val="001E5EA2"/>
    <w:rsid w:val="001F3716"/>
    <w:rsid w:val="001F5495"/>
    <w:rsid w:val="0022218C"/>
    <w:rsid w:val="002274E4"/>
    <w:rsid w:val="00256F89"/>
    <w:rsid w:val="00267075"/>
    <w:rsid w:val="002677FF"/>
    <w:rsid w:val="00267B0F"/>
    <w:rsid w:val="002747C9"/>
    <w:rsid w:val="0028023B"/>
    <w:rsid w:val="00287928"/>
    <w:rsid w:val="002B2984"/>
    <w:rsid w:val="002B3E27"/>
    <w:rsid w:val="002B71BB"/>
    <w:rsid w:val="002B7D40"/>
    <w:rsid w:val="002E0B5D"/>
    <w:rsid w:val="002E6C9F"/>
    <w:rsid w:val="00323D37"/>
    <w:rsid w:val="00341BB8"/>
    <w:rsid w:val="00353E5D"/>
    <w:rsid w:val="00357BD1"/>
    <w:rsid w:val="0036799C"/>
    <w:rsid w:val="00367AFB"/>
    <w:rsid w:val="00377BC0"/>
    <w:rsid w:val="00380712"/>
    <w:rsid w:val="00383AEF"/>
    <w:rsid w:val="0038773F"/>
    <w:rsid w:val="0039502E"/>
    <w:rsid w:val="003A2C0E"/>
    <w:rsid w:val="003C6567"/>
    <w:rsid w:val="003C65D6"/>
    <w:rsid w:val="003E5CCF"/>
    <w:rsid w:val="004226C7"/>
    <w:rsid w:val="004323F9"/>
    <w:rsid w:val="00432A41"/>
    <w:rsid w:val="00450826"/>
    <w:rsid w:val="00471113"/>
    <w:rsid w:val="004A63F7"/>
    <w:rsid w:val="004B3A89"/>
    <w:rsid w:val="004B7529"/>
    <w:rsid w:val="004C2CCB"/>
    <w:rsid w:val="004C49BE"/>
    <w:rsid w:val="004C57BC"/>
    <w:rsid w:val="004C7010"/>
    <w:rsid w:val="004D39E8"/>
    <w:rsid w:val="004D62F2"/>
    <w:rsid w:val="004F1FB9"/>
    <w:rsid w:val="005020BC"/>
    <w:rsid w:val="00506BA8"/>
    <w:rsid w:val="00515519"/>
    <w:rsid w:val="00530B73"/>
    <w:rsid w:val="00541BED"/>
    <w:rsid w:val="005676B7"/>
    <w:rsid w:val="00574191"/>
    <w:rsid w:val="005A71FB"/>
    <w:rsid w:val="005B70CB"/>
    <w:rsid w:val="005C17C6"/>
    <w:rsid w:val="005D4088"/>
    <w:rsid w:val="005D483D"/>
    <w:rsid w:val="005D5F30"/>
    <w:rsid w:val="005D71B5"/>
    <w:rsid w:val="00601174"/>
    <w:rsid w:val="006127D0"/>
    <w:rsid w:val="006223F8"/>
    <w:rsid w:val="00626091"/>
    <w:rsid w:val="00641B9A"/>
    <w:rsid w:val="00643D18"/>
    <w:rsid w:val="006456BE"/>
    <w:rsid w:val="0065651F"/>
    <w:rsid w:val="00670BDE"/>
    <w:rsid w:val="00677EBB"/>
    <w:rsid w:val="00691CC4"/>
    <w:rsid w:val="0069254F"/>
    <w:rsid w:val="006B5527"/>
    <w:rsid w:val="006B5EDB"/>
    <w:rsid w:val="006C1B3B"/>
    <w:rsid w:val="006D6537"/>
    <w:rsid w:val="006E0E3A"/>
    <w:rsid w:val="006E4E51"/>
    <w:rsid w:val="006F46EF"/>
    <w:rsid w:val="006F7CEA"/>
    <w:rsid w:val="00727E0D"/>
    <w:rsid w:val="00737E21"/>
    <w:rsid w:val="0075033C"/>
    <w:rsid w:val="00751594"/>
    <w:rsid w:val="00754444"/>
    <w:rsid w:val="00755A59"/>
    <w:rsid w:val="007714A4"/>
    <w:rsid w:val="00774324"/>
    <w:rsid w:val="00782AB0"/>
    <w:rsid w:val="00783582"/>
    <w:rsid w:val="007858E9"/>
    <w:rsid w:val="007875B1"/>
    <w:rsid w:val="00796C37"/>
    <w:rsid w:val="007D70AA"/>
    <w:rsid w:val="007E65A0"/>
    <w:rsid w:val="007F1FF0"/>
    <w:rsid w:val="007F67FB"/>
    <w:rsid w:val="008047BA"/>
    <w:rsid w:val="00810522"/>
    <w:rsid w:val="00825724"/>
    <w:rsid w:val="00837CDE"/>
    <w:rsid w:val="00843629"/>
    <w:rsid w:val="00861022"/>
    <w:rsid w:val="00863017"/>
    <w:rsid w:val="00873A3A"/>
    <w:rsid w:val="00875F28"/>
    <w:rsid w:val="00877080"/>
    <w:rsid w:val="0088401E"/>
    <w:rsid w:val="008907A6"/>
    <w:rsid w:val="008A113D"/>
    <w:rsid w:val="008A69D7"/>
    <w:rsid w:val="008A7BD9"/>
    <w:rsid w:val="008C45BF"/>
    <w:rsid w:val="008C4978"/>
    <w:rsid w:val="008C4AF1"/>
    <w:rsid w:val="008C77B5"/>
    <w:rsid w:val="008D2395"/>
    <w:rsid w:val="008E74E8"/>
    <w:rsid w:val="00922653"/>
    <w:rsid w:val="00926F7F"/>
    <w:rsid w:val="00956761"/>
    <w:rsid w:val="00963746"/>
    <w:rsid w:val="00965DE3"/>
    <w:rsid w:val="00973211"/>
    <w:rsid w:val="0098015B"/>
    <w:rsid w:val="00987E26"/>
    <w:rsid w:val="009A1324"/>
    <w:rsid w:val="009A6211"/>
    <w:rsid w:val="009B14C6"/>
    <w:rsid w:val="009B567A"/>
    <w:rsid w:val="009B7B7B"/>
    <w:rsid w:val="009D4D0F"/>
    <w:rsid w:val="009E1D0A"/>
    <w:rsid w:val="009E2419"/>
    <w:rsid w:val="009E7374"/>
    <w:rsid w:val="00A03E1F"/>
    <w:rsid w:val="00A06270"/>
    <w:rsid w:val="00A14085"/>
    <w:rsid w:val="00A459EC"/>
    <w:rsid w:val="00A63A26"/>
    <w:rsid w:val="00A71ABE"/>
    <w:rsid w:val="00A72321"/>
    <w:rsid w:val="00A93E73"/>
    <w:rsid w:val="00AA4A6A"/>
    <w:rsid w:val="00AC279A"/>
    <w:rsid w:val="00AD0CE4"/>
    <w:rsid w:val="00AE4941"/>
    <w:rsid w:val="00AF2DE5"/>
    <w:rsid w:val="00AF4BE1"/>
    <w:rsid w:val="00AF6117"/>
    <w:rsid w:val="00B0274C"/>
    <w:rsid w:val="00B07EDD"/>
    <w:rsid w:val="00B10FF2"/>
    <w:rsid w:val="00B2217B"/>
    <w:rsid w:val="00B2597B"/>
    <w:rsid w:val="00B279EC"/>
    <w:rsid w:val="00B439C6"/>
    <w:rsid w:val="00B45711"/>
    <w:rsid w:val="00B460CD"/>
    <w:rsid w:val="00B56FE1"/>
    <w:rsid w:val="00B6324B"/>
    <w:rsid w:val="00B66259"/>
    <w:rsid w:val="00B72B31"/>
    <w:rsid w:val="00B76420"/>
    <w:rsid w:val="00B7694F"/>
    <w:rsid w:val="00B76C53"/>
    <w:rsid w:val="00BB0ED9"/>
    <w:rsid w:val="00BB3A0A"/>
    <w:rsid w:val="00BC0F6E"/>
    <w:rsid w:val="00BE79D8"/>
    <w:rsid w:val="00BF02AC"/>
    <w:rsid w:val="00BF3BAF"/>
    <w:rsid w:val="00BF6871"/>
    <w:rsid w:val="00C036ED"/>
    <w:rsid w:val="00C10EC2"/>
    <w:rsid w:val="00C30466"/>
    <w:rsid w:val="00C51648"/>
    <w:rsid w:val="00C771E5"/>
    <w:rsid w:val="00C802B7"/>
    <w:rsid w:val="00C862D9"/>
    <w:rsid w:val="00C87136"/>
    <w:rsid w:val="00C91599"/>
    <w:rsid w:val="00C937D9"/>
    <w:rsid w:val="00C97C7A"/>
    <w:rsid w:val="00C97D02"/>
    <w:rsid w:val="00CA0003"/>
    <w:rsid w:val="00CA3BCA"/>
    <w:rsid w:val="00CA567A"/>
    <w:rsid w:val="00CB063D"/>
    <w:rsid w:val="00CB2B61"/>
    <w:rsid w:val="00CC7ED6"/>
    <w:rsid w:val="00CD06C4"/>
    <w:rsid w:val="00CD5F39"/>
    <w:rsid w:val="00CE4366"/>
    <w:rsid w:val="00CF02CE"/>
    <w:rsid w:val="00CF2AC2"/>
    <w:rsid w:val="00CF5C3C"/>
    <w:rsid w:val="00D2126B"/>
    <w:rsid w:val="00D22674"/>
    <w:rsid w:val="00D31776"/>
    <w:rsid w:val="00D358CD"/>
    <w:rsid w:val="00D54F24"/>
    <w:rsid w:val="00D55F6A"/>
    <w:rsid w:val="00D56C6F"/>
    <w:rsid w:val="00D708CA"/>
    <w:rsid w:val="00D72405"/>
    <w:rsid w:val="00D72D6E"/>
    <w:rsid w:val="00D73CC9"/>
    <w:rsid w:val="00D9314E"/>
    <w:rsid w:val="00D966F7"/>
    <w:rsid w:val="00DA4E2D"/>
    <w:rsid w:val="00DB20A2"/>
    <w:rsid w:val="00DD23C9"/>
    <w:rsid w:val="00DF04C2"/>
    <w:rsid w:val="00DF34DD"/>
    <w:rsid w:val="00DF52FB"/>
    <w:rsid w:val="00E01FD4"/>
    <w:rsid w:val="00E0352A"/>
    <w:rsid w:val="00E22095"/>
    <w:rsid w:val="00E30DF8"/>
    <w:rsid w:val="00E419D1"/>
    <w:rsid w:val="00E561C2"/>
    <w:rsid w:val="00E63930"/>
    <w:rsid w:val="00E9531E"/>
    <w:rsid w:val="00EB4080"/>
    <w:rsid w:val="00EB47A8"/>
    <w:rsid w:val="00EB612F"/>
    <w:rsid w:val="00EB627D"/>
    <w:rsid w:val="00EC00CE"/>
    <w:rsid w:val="00EE3AF8"/>
    <w:rsid w:val="00EF0804"/>
    <w:rsid w:val="00F07BD0"/>
    <w:rsid w:val="00F15A28"/>
    <w:rsid w:val="00F345DE"/>
    <w:rsid w:val="00F370FF"/>
    <w:rsid w:val="00F61DFB"/>
    <w:rsid w:val="00F62EA2"/>
    <w:rsid w:val="00F75D43"/>
    <w:rsid w:val="00F94BA1"/>
    <w:rsid w:val="00FA0F24"/>
    <w:rsid w:val="00FA51FA"/>
    <w:rsid w:val="00FB1513"/>
    <w:rsid w:val="00FC2D7D"/>
    <w:rsid w:val="00FC562E"/>
    <w:rsid w:val="00FE30F7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63AC2C29"/>
  <w15:docId w15:val="{BA162FC9-BFA5-4ABF-9196-2C823870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EB5C1-9A7F-40C7-8585-8E278738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10</cp:revision>
  <cp:lastPrinted>2016-07-17T13:15:00Z</cp:lastPrinted>
  <dcterms:created xsi:type="dcterms:W3CDTF">2016-09-17T05:36:00Z</dcterms:created>
  <dcterms:modified xsi:type="dcterms:W3CDTF">2016-11-13T08:04:00Z</dcterms:modified>
</cp:coreProperties>
</file>