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vertAnchor="page" w:horzAnchor="margin" w:tblpXSpec="center" w:tblpY="452"/>
        <w:bidiVisual/>
        <w:tblW w:w="10915" w:type="dxa"/>
        <w:tblInd w:w="703" w:type="dxa"/>
        <w:tblLayout w:type="fixed"/>
        <w:tblLook w:val="04A0"/>
      </w:tblPr>
      <w:tblGrid>
        <w:gridCol w:w="2126"/>
        <w:gridCol w:w="567"/>
        <w:gridCol w:w="2410"/>
        <w:gridCol w:w="142"/>
        <w:gridCol w:w="2551"/>
        <w:gridCol w:w="567"/>
        <w:gridCol w:w="2552"/>
      </w:tblGrid>
      <w:tr w:rsidR="006456BE" w:rsidTr="007C74E3">
        <w:trPr>
          <w:trHeight w:val="394"/>
        </w:trPr>
        <w:tc>
          <w:tcPr>
            <w:tcW w:w="2126" w:type="dxa"/>
            <w:vMerge w:val="restart"/>
            <w:tcBorders>
              <w:top w:val="double" w:sz="4" w:space="0" w:color="auto"/>
              <w:left w:val="double" w:sz="4" w:space="0" w:color="auto"/>
              <w:bottom w:val="single" w:sz="4" w:space="0" w:color="auto"/>
              <w:right w:val="single" w:sz="4" w:space="0" w:color="auto"/>
            </w:tcBorders>
            <w:shd w:val="clear" w:color="auto" w:fill="F2DBDB" w:themeFill="accent2" w:themeFillTint="33"/>
            <w:hideMark/>
          </w:tcPr>
          <w:p w:rsidR="00922653" w:rsidRPr="00922653" w:rsidRDefault="007858E9" w:rsidP="009A1324">
            <w:pPr>
              <w:tabs>
                <w:tab w:val="center" w:pos="1319"/>
              </w:tabs>
              <w:rPr>
                <w:rtl/>
              </w:rPr>
            </w:pPr>
            <w:r>
              <w:rPr>
                <w:rFonts w:cs="Arial"/>
                <w:noProof/>
                <w:rtl/>
                <w:lang w:bidi="ar-SA"/>
              </w:rPr>
              <w:drawing>
                <wp:anchor distT="0" distB="0" distL="114300" distR="114300" simplePos="0" relativeHeight="251659264" behindDoc="0" locked="0" layoutInCell="1" allowOverlap="1">
                  <wp:simplePos x="0" y="0"/>
                  <wp:positionH relativeFrom="column">
                    <wp:posOffset>29845</wp:posOffset>
                  </wp:positionH>
                  <wp:positionV relativeFrom="paragraph">
                    <wp:posOffset>24130</wp:posOffset>
                  </wp:positionV>
                  <wp:extent cx="1100455" cy="829310"/>
                  <wp:effectExtent l="0" t="0" r="4445" b="8890"/>
                  <wp:wrapSquare wrapText="bothSides"/>
                  <wp:docPr id="4" name="Picture 4" descr="\\b1-heydarimogha\Share Folder\خواجه وندی\u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1-heydarimogha\Share Folder\خواجه وندی\url.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0455" cy="829310"/>
                          </a:xfrm>
                          <a:prstGeom prst="rect">
                            <a:avLst/>
                          </a:prstGeom>
                          <a:noFill/>
                          <a:ln>
                            <a:noFill/>
                          </a:ln>
                        </pic:spPr>
                      </pic:pic>
                    </a:graphicData>
                  </a:graphic>
                </wp:anchor>
              </w:drawing>
            </w:r>
          </w:p>
        </w:tc>
        <w:tc>
          <w:tcPr>
            <w:tcW w:w="6237" w:type="dxa"/>
            <w:gridSpan w:val="5"/>
            <w:tcBorders>
              <w:top w:val="double" w:sz="4" w:space="0" w:color="auto"/>
              <w:left w:val="single" w:sz="4" w:space="0" w:color="auto"/>
              <w:bottom w:val="single" w:sz="4" w:space="0" w:color="auto"/>
              <w:right w:val="double" w:sz="4" w:space="0" w:color="auto"/>
            </w:tcBorders>
            <w:shd w:val="clear" w:color="auto" w:fill="D9D9D9" w:themeFill="background1" w:themeFillShade="D9"/>
            <w:hideMark/>
          </w:tcPr>
          <w:p w:rsidR="00922653" w:rsidRPr="00EC00CE" w:rsidRDefault="00922653" w:rsidP="009A1324">
            <w:pPr>
              <w:tabs>
                <w:tab w:val="center" w:pos="1311"/>
                <w:tab w:val="right" w:pos="2181"/>
              </w:tabs>
              <w:spacing w:line="276" w:lineRule="auto"/>
              <w:jc w:val="center"/>
              <w:rPr>
                <w:rFonts w:ascii="Times New Roman" w:hAnsi="Times New Roman" w:cs="B Titr"/>
                <w:sz w:val="24"/>
                <w:szCs w:val="24"/>
                <w:rtl/>
              </w:rPr>
            </w:pPr>
            <w:r w:rsidRPr="00EC00CE">
              <w:rPr>
                <w:rFonts w:cs="B Titr" w:hint="cs"/>
                <w:b/>
                <w:bCs/>
                <w:color w:val="002060"/>
                <w:sz w:val="24"/>
                <w:szCs w:val="24"/>
                <w:rtl/>
              </w:rPr>
              <w:t xml:space="preserve">فرم  درس آموزی </w:t>
            </w:r>
            <w:r w:rsidR="00926F7F" w:rsidRPr="00EC00CE">
              <w:rPr>
                <w:rFonts w:cs="B Titr" w:hint="cs"/>
                <w:b/>
                <w:bCs/>
                <w:color w:val="002060"/>
                <w:sz w:val="24"/>
                <w:szCs w:val="24"/>
                <w:rtl/>
              </w:rPr>
              <w:t xml:space="preserve">رویدادهای </w:t>
            </w:r>
            <w:r w:rsidR="00926F7F" w:rsidRPr="00EC00CE">
              <w:rPr>
                <w:rFonts w:cs="B Titr"/>
                <w:b/>
                <w:bCs/>
                <w:color w:val="002060"/>
                <w:sz w:val="24"/>
                <w:szCs w:val="24"/>
              </w:rPr>
              <w:t xml:space="preserve"> </w:t>
            </w:r>
            <w:r w:rsidR="00926F7F" w:rsidRPr="00850302">
              <w:rPr>
                <w:rFonts w:asciiTheme="majorBidi" w:hAnsiTheme="majorBidi" w:cstheme="majorBidi"/>
                <w:b/>
                <w:bCs/>
                <w:color w:val="002060"/>
                <w:sz w:val="24"/>
                <w:szCs w:val="24"/>
              </w:rPr>
              <w:t>HSEE</w:t>
            </w:r>
          </w:p>
        </w:tc>
        <w:tc>
          <w:tcPr>
            <w:tcW w:w="2552" w:type="dxa"/>
            <w:vMerge w:val="restart"/>
            <w:tcBorders>
              <w:top w:val="double" w:sz="4" w:space="0" w:color="auto"/>
              <w:left w:val="double" w:sz="4" w:space="0" w:color="auto"/>
              <w:bottom w:val="single" w:sz="4" w:space="0" w:color="auto"/>
              <w:right w:val="double" w:sz="4" w:space="0" w:color="auto"/>
            </w:tcBorders>
            <w:shd w:val="clear" w:color="auto" w:fill="FFFF00"/>
            <w:hideMark/>
          </w:tcPr>
          <w:p w:rsidR="00AE4941" w:rsidRPr="00AE4941" w:rsidRDefault="00922653" w:rsidP="007B7F3C">
            <w:pPr>
              <w:tabs>
                <w:tab w:val="center" w:pos="1311"/>
                <w:tab w:val="right" w:pos="2181"/>
              </w:tabs>
              <w:spacing w:line="360" w:lineRule="auto"/>
              <w:rPr>
                <w:rFonts w:ascii="Times New Roman" w:hAnsi="Times New Roman" w:cs="B Titr"/>
                <w:sz w:val="16"/>
                <w:szCs w:val="18"/>
                <w:rtl/>
              </w:rPr>
            </w:pPr>
            <w:r w:rsidRPr="00AE4941">
              <w:rPr>
                <w:rFonts w:ascii="Times New Roman" w:hAnsi="Times New Roman" w:cs="B Titr" w:hint="cs"/>
                <w:sz w:val="16"/>
                <w:szCs w:val="18"/>
                <w:rtl/>
              </w:rPr>
              <w:t xml:space="preserve">کد: </w:t>
            </w:r>
            <w:r w:rsidR="007B7F3C">
              <w:rPr>
                <w:rFonts w:ascii="Times New Roman" w:hAnsi="Times New Roman" w:cs="B Titr" w:hint="cs"/>
                <w:sz w:val="16"/>
                <w:szCs w:val="18"/>
                <w:rtl/>
              </w:rPr>
              <w:t>2-6-95</w:t>
            </w:r>
          </w:p>
          <w:p w:rsidR="00AE4941" w:rsidRPr="00AE4941" w:rsidRDefault="00922653" w:rsidP="00781F2A">
            <w:pPr>
              <w:tabs>
                <w:tab w:val="center" w:pos="1311"/>
                <w:tab w:val="right" w:pos="2181"/>
              </w:tabs>
              <w:spacing w:line="360" w:lineRule="auto"/>
              <w:rPr>
                <w:rFonts w:ascii="Times New Roman" w:hAnsi="Times New Roman" w:cs="B Titr"/>
                <w:sz w:val="16"/>
                <w:szCs w:val="18"/>
                <w:rtl/>
              </w:rPr>
            </w:pPr>
            <w:r w:rsidRPr="00AE4941">
              <w:rPr>
                <w:rFonts w:ascii="Times New Roman" w:hAnsi="Times New Roman" w:cs="B Titr" w:hint="cs"/>
                <w:sz w:val="16"/>
                <w:szCs w:val="18"/>
                <w:rtl/>
              </w:rPr>
              <w:t>تاریخ انتشار:</w:t>
            </w:r>
            <w:r w:rsidR="000828C5">
              <w:rPr>
                <w:rFonts w:ascii="Times New Roman" w:hAnsi="Times New Roman" w:cs="B Titr" w:hint="cs"/>
                <w:sz w:val="16"/>
                <w:szCs w:val="18"/>
                <w:rtl/>
              </w:rPr>
              <w:t xml:space="preserve"> </w:t>
            </w:r>
            <w:r w:rsidR="007B7F3C">
              <w:rPr>
                <w:rFonts w:ascii="Times New Roman" w:hAnsi="Times New Roman" w:cs="B Titr" w:hint="cs"/>
                <w:sz w:val="16"/>
                <w:szCs w:val="18"/>
                <w:rtl/>
              </w:rPr>
              <w:t>17/07/95</w:t>
            </w:r>
          </w:p>
          <w:p w:rsidR="00922653" w:rsidRPr="00B10FF2" w:rsidRDefault="00922653" w:rsidP="0081728B">
            <w:pPr>
              <w:tabs>
                <w:tab w:val="center" w:pos="1311"/>
                <w:tab w:val="right" w:pos="2181"/>
              </w:tabs>
              <w:spacing w:line="360" w:lineRule="auto"/>
              <w:rPr>
                <w:rFonts w:ascii="Times New Roman" w:hAnsi="Times New Roman" w:cs="B Titr"/>
                <w:b/>
                <w:bCs/>
                <w:sz w:val="16"/>
                <w:szCs w:val="18"/>
              </w:rPr>
            </w:pPr>
          </w:p>
        </w:tc>
      </w:tr>
      <w:tr w:rsidR="00BF6871" w:rsidTr="009D227F">
        <w:trPr>
          <w:trHeight w:val="287"/>
        </w:trPr>
        <w:tc>
          <w:tcPr>
            <w:tcW w:w="2126" w:type="dxa"/>
            <w:vMerge/>
            <w:tcBorders>
              <w:top w:val="single" w:sz="4" w:space="0" w:color="auto"/>
              <w:left w:val="double" w:sz="4" w:space="0" w:color="auto"/>
              <w:bottom w:val="single" w:sz="4" w:space="0" w:color="auto"/>
              <w:right w:val="double" w:sz="4" w:space="0" w:color="auto"/>
            </w:tcBorders>
            <w:shd w:val="clear" w:color="auto" w:fill="F2DBDB" w:themeFill="accent2" w:themeFillTint="33"/>
            <w:vAlign w:val="center"/>
            <w:hideMark/>
          </w:tcPr>
          <w:p w:rsidR="00922653" w:rsidRDefault="00922653" w:rsidP="009A1324">
            <w:pPr>
              <w:bidi w:val="0"/>
            </w:pPr>
          </w:p>
        </w:tc>
        <w:tc>
          <w:tcPr>
            <w:tcW w:w="2977" w:type="dxa"/>
            <w:gridSpan w:val="2"/>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rsidR="00922653" w:rsidRPr="00EC00CE" w:rsidRDefault="00922653" w:rsidP="009A1324">
            <w:pPr>
              <w:tabs>
                <w:tab w:val="center" w:pos="1311"/>
                <w:tab w:val="right" w:pos="2181"/>
              </w:tabs>
              <w:rPr>
                <w:rFonts w:ascii="Times New Roman" w:hAnsi="Times New Roman" w:cs="B Titr"/>
                <w:sz w:val="16"/>
                <w:szCs w:val="18"/>
              </w:rPr>
            </w:pPr>
            <w:r w:rsidRPr="00EC00CE">
              <w:rPr>
                <w:rFonts w:ascii="Times New Roman" w:hAnsi="Times New Roman" w:cs="B Titr" w:hint="cs"/>
                <w:sz w:val="16"/>
                <w:szCs w:val="18"/>
                <w:rtl/>
              </w:rPr>
              <w:t xml:space="preserve">رویدادهای ناگوار </w:t>
            </w:r>
            <w:r w:rsidR="00CF3ABC">
              <w:rPr>
                <w:rFonts w:hint="cs"/>
              </w:rPr>
              <w:sym w:font="Wingdings 2" w:char="F0A2"/>
            </w:r>
          </w:p>
        </w:tc>
        <w:tc>
          <w:tcPr>
            <w:tcW w:w="326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rsidR="00922653" w:rsidRPr="00EC00CE" w:rsidRDefault="00922653" w:rsidP="009A1324">
            <w:pPr>
              <w:tabs>
                <w:tab w:val="center" w:pos="1311"/>
                <w:tab w:val="right" w:pos="2181"/>
              </w:tabs>
              <w:rPr>
                <w:rFonts w:ascii="Times New Roman" w:hAnsi="Times New Roman" w:cs="B Titr"/>
                <w:sz w:val="16"/>
                <w:szCs w:val="18"/>
              </w:rPr>
            </w:pPr>
            <w:r w:rsidRPr="00EC00CE">
              <w:rPr>
                <w:rFonts w:ascii="Times New Roman" w:hAnsi="Times New Roman" w:cs="B Titr" w:hint="cs"/>
                <w:sz w:val="16"/>
                <w:szCs w:val="18"/>
                <w:rtl/>
              </w:rPr>
              <w:t xml:space="preserve">رویدادها و تجربیات  موفق </w:t>
            </w:r>
            <w:r w:rsidR="00D9314E" w:rsidRPr="00B279EC">
              <w:rPr>
                <w:rFonts w:cs="B Mitra" w:hint="cs"/>
                <w:sz w:val="24"/>
                <w:szCs w:val="24"/>
              </w:rPr>
              <w:sym w:font="Wingdings 2" w:char="F0A3"/>
            </w:r>
          </w:p>
        </w:tc>
        <w:tc>
          <w:tcPr>
            <w:tcW w:w="2552" w:type="dxa"/>
            <w:vMerge/>
            <w:tcBorders>
              <w:top w:val="single" w:sz="4" w:space="0" w:color="auto"/>
              <w:left w:val="double" w:sz="4" w:space="0" w:color="auto"/>
              <w:bottom w:val="single" w:sz="4" w:space="0" w:color="auto"/>
              <w:right w:val="double" w:sz="4" w:space="0" w:color="auto"/>
            </w:tcBorders>
            <w:shd w:val="clear" w:color="auto" w:fill="FFFF00"/>
            <w:vAlign w:val="center"/>
            <w:hideMark/>
          </w:tcPr>
          <w:p w:rsidR="00922653" w:rsidRDefault="00922653" w:rsidP="009A1324">
            <w:pPr>
              <w:bidi w:val="0"/>
              <w:rPr>
                <w:rFonts w:ascii="Times New Roman" w:hAnsi="Times New Roman" w:cs="B Titr"/>
                <w:sz w:val="20"/>
              </w:rPr>
            </w:pPr>
          </w:p>
        </w:tc>
      </w:tr>
      <w:tr w:rsidR="006456BE" w:rsidTr="003747F3">
        <w:trPr>
          <w:trHeight w:val="530"/>
        </w:trPr>
        <w:tc>
          <w:tcPr>
            <w:tcW w:w="2126" w:type="dxa"/>
            <w:vMerge/>
            <w:tcBorders>
              <w:top w:val="single" w:sz="4" w:space="0" w:color="auto"/>
              <w:left w:val="double" w:sz="4" w:space="0" w:color="auto"/>
              <w:bottom w:val="single" w:sz="4" w:space="0" w:color="auto"/>
              <w:right w:val="double" w:sz="4" w:space="0" w:color="auto"/>
            </w:tcBorders>
            <w:shd w:val="clear" w:color="auto" w:fill="F2DBDB" w:themeFill="accent2" w:themeFillTint="33"/>
            <w:vAlign w:val="center"/>
            <w:hideMark/>
          </w:tcPr>
          <w:p w:rsidR="00922653" w:rsidRDefault="00922653" w:rsidP="009A1324">
            <w:pPr>
              <w:bidi w:val="0"/>
            </w:pPr>
          </w:p>
        </w:tc>
        <w:tc>
          <w:tcPr>
            <w:tcW w:w="6237" w:type="dxa"/>
            <w:gridSpan w:val="5"/>
            <w:tcBorders>
              <w:top w:val="single" w:sz="4" w:space="0" w:color="auto"/>
              <w:left w:val="double" w:sz="4" w:space="0" w:color="auto"/>
              <w:bottom w:val="single" w:sz="4" w:space="0" w:color="auto"/>
              <w:right w:val="double" w:sz="4" w:space="0" w:color="auto"/>
            </w:tcBorders>
            <w:shd w:val="clear" w:color="auto" w:fill="D9D9D9" w:themeFill="background1" w:themeFillShade="D9"/>
            <w:hideMark/>
          </w:tcPr>
          <w:p w:rsidR="00922653" w:rsidRPr="00EC00CE" w:rsidRDefault="00922653" w:rsidP="00A900C9">
            <w:pPr>
              <w:tabs>
                <w:tab w:val="center" w:pos="1311"/>
                <w:tab w:val="right" w:pos="2181"/>
              </w:tabs>
              <w:rPr>
                <w:rFonts w:cs="B Titr"/>
                <w:b/>
                <w:bCs/>
                <w:color w:val="002060"/>
                <w:sz w:val="16"/>
                <w:szCs w:val="18"/>
              </w:rPr>
            </w:pPr>
            <w:r w:rsidRPr="00EC00CE">
              <w:rPr>
                <w:rFonts w:cs="B Titr" w:hint="cs"/>
                <w:b/>
                <w:bCs/>
                <w:color w:val="002060"/>
                <w:sz w:val="16"/>
                <w:szCs w:val="18"/>
                <w:rtl/>
              </w:rPr>
              <w:t>عنوان درس آموزی :</w:t>
            </w:r>
            <w:r w:rsidR="003747F3">
              <w:rPr>
                <w:rFonts w:cs="B Titr" w:hint="cs"/>
                <w:b/>
                <w:bCs/>
                <w:color w:val="002060"/>
                <w:sz w:val="16"/>
                <w:szCs w:val="18"/>
                <w:rtl/>
              </w:rPr>
              <w:t xml:space="preserve"> </w:t>
            </w:r>
            <w:r w:rsidR="00E0200D">
              <w:rPr>
                <w:rFonts w:cs="B Nazanin" w:hint="cs"/>
                <w:rtl/>
              </w:rPr>
              <w:t xml:space="preserve"> </w:t>
            </w:r>
            <w:r w:rsidR="00A900C9">
              <w:rPr>
                <w:rFonts w:cs="B Titr" w:hint="cs"/>
                <w:b/>
                <w:bCs/>
                <w:color w:val="002060"/>
                <w:sz w:val="16"/>
                <w:szCs w:val="18"/>
                <w:rtl/>
              </w:rPr>
              <w:t>آتش سوزي دركارخانه توليد  ايزوگام</w:t>
            </w:r>
          </w:p>
        </w:tc>
        <w:tc>
          <w:tcPr>
            <w:tcW w:w="2552" w:type="dxa"/>
            <w:vMerge/>
            <w:tcBorders>
              <w:top w:val="single" w:sz="4" w:space="0" w:color="auto"/>
              <w:left w:val="double" w:sz="4" w:space="0" w:color="auto"/>
              <w:bottom w:val="single" w:sz="4" w:space="0" w:color="auto"/>
              <w:right w:val="double" w:sz="4" w:space="0" w:color="auto"/>
            </w:tcBorders>
            <w:shd w:val="clear" w:color="auto" w:fill="FFFF00"/>
            <w:vAlign w:val="center"/>
            <w:hideMark/>
          </w:tcPr>
          <w:p w:rsidR="00922653" w:rsidRDefault="00922653" w:rsidP="009A1324">
            <w:pPr>
              <w:bidi w:val="0"/>
              <w:rPr>
                <w:rFonts w:ascii="Times New Roman" w:hAnsi="Times New Roman" w:cs="B Titr"/>
                <w:sz w:val="20"/>
              </w:rPr>
            </w:pPr>
          </w:p>
        </w:tc>
      </w:tr>
      <w:tr w:rsidR="009A1324" w:rsidTr="00263C16">
        <w:trPr>
          <w:trHeight w:val="433"/>
        </w:trPr>
        <w:tc>
          <w:tcPr>
            <w:tcW w:w="5245" w:type="dxa"/>
            <w:gridSpan w:val="4"/>
            <w:tcBorders>
              <w:top w:val="double" w:sz="4" w:space="0" w:color="auto"/>
              <w:left w:val="single" w:sz="4" w:space="0" w:color="auto"/>
              <w:bottom w:val="double" w:sz="4" w:space="0" w:color="auto"/>
              <w:right w:val="double" w:sz="4" w:space="0" w:color="auto"/>
            </w:tcBorders>
            <w:shd w:val="clear" w:color="auto" w:fill="D9D9D9" w:themeFill="background1" w:themeFillShade="D9"/>
          </w:tcPr>
          <w:p w:rsidR="009A1324" w:rsidRPr="00EC00CE" w:rsidRDefault="009A1324" w:rsidP="009A1324">
            <w:pPr>
              <w:jc w:val="center"/>
              <w:rPr>
                <w:rFonts w:cs="B Titr"/>
                <w:b/>
                <w:bCs/>
                <w:sz w:val="18"/>
                <w:szCs w:val="18"/>
              </w:rPr>
            </w:pPr>
            <w:r w:rsidRPr="00EC00CE">
              <w:rPr>
                <w:rFonts w:cs="B Titr" w:hint="cs"/>
                <w:b/>
                <w:bCs/>
                <w:sz w:val="18"/>
                <w:szCs w:val="18"/>
                <w:rtl/>
              </w:rPr>
              <w:t>تشریح رویداد</w:t>
            </w:r>
          </w:p>
        </w:tc>
        <w:tc>
          <w:tcPr>
            <w:tcW w:w="5670" w:type="dxa"/>
            <w:gridSpan w:val="3"/>
            <w:vMerge w:val="restart"/>
            <w:tcBorders>
              <w:top w:val="double" w:sz="4" w:space="0" w:color="auto"/>
              <w:left w:val="double" w:sz="4" w:space="0" w:color="auto"/>
              <w:right w:val="double" w:sz="4" w:space="0" w:color="auto"/>
            </w:tcBorders>
            <w:shd w:val="clear" w:color="auto" w:fill="EAF1DD" w:themeFill="accent3" w:themeFillTint="33"/>
          </w:tcPr>
          <w:p w:rsidR="009A1324" w:rsidRDefault="00781F2A" w:rsidP="00E7326C">
            <w:pPr>
              <w:jc w:val="right"/>
              <w:rPr>
                <w:rFonts w:cs="B Titr"/>
                <w:b/>
                <w:bCs/>
              </w:rPr>
            </w:pPr>
            <w:r>
              <w:rPr>
                <w:rFonts w:cs="B Titr"/>
                <w:b/>
                <w:bCs/>
                <w:noProof/>
                <w:lang w:bidi="ar-SA"/>
              </w:rPr>
              <w:drawing>
                <wp:inline distT="0" distB="0" distL="0" distR="0">
                  <wp:extent cx="3486150" cy="246354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486150" cy="2463546"/>
                          </a:xfrm>
                          <a:prstGeom prst="rect">
                            <a:avLst/>
                          </a:prstGeom>
                          <a:noFill/>
                          <a:ln w="9525">
                            <a:noFill/>
                            <a:miter lim="800000"/>
                            <a:headEnd/>
                            <a:tailEnd/>
                          </a:ln>
                        </pic:spPr>
                      </pic:pic>
                    </a:graphicData>
                  </a:graphic>
                </wp:inline>
              </w:drawing>
            </w:r>
          </w:p>
        </w:tc>
      </w:tr>
      <w:tr w:rsidR="00926F7F" w:rsidTr="00263C16">
        <w:trPr>
          <w:trHeight w:val="3267"/>
        </w:trPr>
        <w:tc>
          <w:tcPr>
            <w:tcW w:w="5245" w:type="dxa"/>
            <w:gridSpan w:val="4"/>
            <w:tcBorders>
              <w:top w:val="double" w:sz="4" w:space="0" w:color="auto"/>
              <w:left w:val="single" w:sz="4" w:space="0" w:color="auto"/>
              <w:bottom w:val="double" w:sz="4" w:space="0" w:color="auto"/>
              <w:right w:val="double" w:sz="4" w:space="0" w:color="auto"/>
            </w:tcBorders>
            <w:shd w:val="clear" w:color="auto" w:fill="C6D9F1" w:themeFill="text2" w:themeFillTint="33"/>
          </w:tcPr>
          <w:p w:rsidR="00781F2A" w:rsidRPr="00554C2C" w:rsidRDefault="00781F2A" w:rsidP="00781F2A">
            <w:pPr>
              <w:rPr>
                <w:rFonts w:cs="B Nazanin"/>
                <w:b/>
                <w:bCs/>
                <w:sz w:val="20"/>
                <w:szCs w:val="20"/>
                <w:rtl/>
              </w:rPr>
            </w:pPr>
            <w:r>
              <w:rPr>
                <w:rFonts w:cs="B Nazanin" w:hint="cs"/>
                <w:b/>
                <w:bCs/>
                <w:sz w:val="20"/>
                <w:szCs w:val="20"/>
                <w:rtl/>
              </w:rPr>
              <w:t xml:space="preserve"> در  كارخانه هاي توليد ايزوگام </w:t>
            </w:r>
            <w:r w:rsidRPr="00554C2C">
              <w:rPr>
                <w:rFonts w:cs="B Nazanin" w:hint="cs"/>
                <w:b/>
                <w:bCs/>
                <w:sz w:val="20"/>
                <w:szCs w:val="20"/>
                <w:rtl/>
              </w:rPr>
              <w:t>به منظور انتقال  قير از تانكر حمل به  تانكر ذخيره ،قير را ذوب مي كنند تا عمل انتقال ميسر شود.</w:t>
            </w:r>
            <w:r>
              <w:rPr>
                <w:rFonts w:cs="B Nazanin" w:hint="cs"/>
                <w:b/>
                <w:bCs/>
                <w:sz w:val="20"/>
                <w:szCs w:val="20"/>
                <w:rtl/>
              </w:rPr>
              <w:t xml:space="preserve"> در يكي از كارخانه ها</w:t>
            </w:r>
            <w:r w:rsidRPr="00554C2C">
              <w:rPr>
                <w:rFonts w:cs="B Nazanin" w:hint="cs"/>
                <w:b/>
                <w:bCs/>
                <w:sz w:val="20"/>
                <w:szCs w:val="20"/>
                <w:rtl/>
              </w:rPr>
              <w:t>پس از خروج قير ذوب شده از تانكر حمل به مخزن ذخيره درساعت 7 صبح روزحادثه ،به دليل پخش شدن بخارهاي نفتي وآتش زا دراطراف تانكر و وجود مشعل روشن در محوطه، آتش سوزي ايجاد مي شود.كليه پرسنل با امكانات موجود مشغول عمليات اطفا مي گردند.آتش نشاني سراباغ نيز سريعا وارد عمل شده وعمليات اطفا را شروع مي كنند.</w:t>
            </w:r>
          </w:p>
          <w:p w:rsidR="00AE4941" w:rsidRDefault="00AE4941" w:rsidP="00386855">
            <w:pPr>
              <w:jc w:val="both"/>
              <w:rPr>
                <w:rFonts w:cs="B Titr"/>
                <w:b/>
                <w:bCs/>
              </w:rPr>
            </w:pPr>
          </w:p>
        </w:tc>
        <w:tc>
          <w:tcPr>
            <w:tcW w:w="5670" w:type="dxa"/>
            <w:gridSpan w:val="3"/>
            <w:vMerge/>
            <w:tcBorders>
              <w:left w:val="double" w:sz="4" w:space="0" w:color="auto"/>
              <w:bottom w:val="double" w:sz="4" w:space="0" w:color="auto"/>
              <w:right w:val="double" w:sz="4" w:space="0" w:color="auto"/>
            </w:tcBorders>
            <w:shd w:val="clear" w:color="auto" w:fill="EAF1DD" w:themeFill="accent3" w:themeFillTint="33"/>
          </w:tcPr>
          <w:p w:rsidR="00926F7F" w:rsidRDefault="00926F7F" w:rsidP="009A1324">
            <w:pPr>
              <w:rPr>
                <w:rFonts w:cs="B Titr"/>
                <w:b/>
                <w:bCs/>
              </w:rPr>
            </w:pPr>
          </w:p>
        </w:tc>
      </w:tr>
      <w:tr w:rsidR="00E0352A" w:rsidTr="003F2EF4">
        <w:trPr>
          <w:trHeight w:val="354"/>
        </w:trPr>
        <w:tc>
          <w:tcPr>
            <w:tcW w:w="10915" w:type="dxa"/>
            <w:gridSpan w:val="7"/>
            <w:tcBorders>
              <w:top w:val="single" w:sz="4" w:space="0" w:color="auto"/>
              <w:left w:val="double" w:sz="4" w:space="0" w:color="auto"/>
              <w:bottom w:val="single" w:sz="4" w:space="0" w:color="auto"/>
              <w:right w:val="single" w:sz="4" w:space="0" w:color="auto"/>
            </w:tcBorders>
            <w:shd w:val="clear" w:color="auto" w:fill="BFBFBF" w:themeFill="background1" w:themeFillShade="BF"/>
          </w:tcPr>
          <w:p w:rsidR="00E0352A" w:rsidRPr="00BF6871" w:rsidRDefault="00E0352A" w:rsidP="009A1324">
            <w:pPr>
              <w:jc w:val="center"/>
              <w:rPr>
                <w:rFonts w:cs="B Titr"/>
                <w:b/>
                <w:bCs/>
                <w:sz w:val="24"/>
                <w:szCs w:val="24"/>
                <w:rtl/>
              </w:rPr>
            </w:pPr>
            <w:r w:rsidRPr="003747F3">
              <w:rPr>
                <w:rFonts w:ascii="Times New Roman" w:hAnsi="Times New Roman" w:cs="B Titr" w:hint="cs"/>
                <w:sz w:val="20"/>
                <w:szCs w:val="20"/>
                <w:rtl/>
              </w:rPr>
              <w:t>درخت آنالیز علت - پیامد</w:t>
            </w:r>
          </w:p>
        </w:tc>
      </w:tr>
      <w:tr w:rsidR="000E7221" w:rsidTr="00321AEA">
        <w:trPr>
          <w:cantSplit/>
          <w:trHeight w:val="330"/>
        </w:trPr>
        <w:tc>
          <w:tcPr>
            <w:tcW w:w="2126" w:type="dxa"/>
            <w:tcBorders>
              <w:top w:val="double" w:sz="4" w:space="0" w:color="auto"/>
              <w:left w:val="double" w:sz="4" w:space="0" w:color="auto"/>
              <w:bottom w:val="double" w:sz="4" w:space="0" w:color="auto"/>
              <w:right w:val="double" w:sz="4" w:space="0" w:color="auto"/>
            </w:tcBorders>
            <w:shd w:val="clear" w:color="auto" w:fill="00B0F0"/>
          </w:tcPr>
          <w:p w:rsidR="00BF6871" w:rsidRPr="00BF6871" w:rsidRDefault="00BF6871" w:rsidP="009A1324">
            <w:pPr>
              <w:jc w:val="center"/>
              <w:rPr>
                <w:rFonts w:cs="B Titr"/>
                <w:rtl/>
              </w:rPr>
            </w:pPr>
            <w:r w:rsidRPr="00EC00CE">
              <w:rPr>
                <w:rFonts w:cs="B Titr" w:hint="cs"/>
                <w:sz w:val="18"/>
                <w:szCs w:val="18"/>
                <w:rtl/>
              </w:rPr>
              <w:t xml:space="preserve">پیامد های رویداد </w:t>
            </w:r>
          </w:p>
        </w:tc>
        <w:tc>
          <w:tcPr>
            <w:tcW w:w="567" w:type="dxa"/>
            <w:vMerge w:val="restart"/>
            <w:tcBorders>
              <w:top w:val="single" w:sz="4" w:space="0" w:color="auto"/>
              <w:left w:val="double" w:sz="4" w:space="0" w:color="auto"/>
              <w:right w:val="double" w:sz="4" w:space="0" w:color="auto"/>
            </w:tcBorders>
            <w:shd w:val="clear" w:color="auto" w:fill="FFC000"/>
            <w:textDirection w:val="btLr"/>
          </w:tcPr>
          <w:p w:rsidR="00BF6871" w:rsidRDefault="00BF6871" w:rsidP="009A1324">
            <w:pPr>
              <w:bidi w:val="0"/>
              <w:ind w:left="113" w:right="113"/>
              <w:jc w:val="center"/>
              <w:rPr>
                <w:rFonts w:cs="B Titr"/>
                <w:sz w:val="18"/>
                <w:szCs w:val="18"/>
                <w:rtl/>
              </w:rPr>
            </w:pPr>
            <w:r w:rsidRPr="00EC00CE">
              <w:rPr>
                <w:rFonts w:cs="B Titr" w:hint="cs"/>
                <w:sz w:val="18"/>
                <w:szCs w:val="18"/>
                <w:rtl/>
              </w:rPr>
              <w:t>تجزیه و تحلیل عوامل بروز رویداد</w:t>
            </w:r>
          </w:p>
          <w:p w:rsidR="000502EE" w:rsidRDefault="000502EE" w:rsidP="000502EE">
            <w:pPr>
              <w:bidi w:val="0"/>
              <w:ind w:left="113" w:right="113"/>
              <w:jc w:val="center"/>
              <w:rPr>
                <w:rFonts w:cs="B Titr"/>
                <w:sz w:val="18"/>
                <w:szCs w:val="18"/>
                <w:rtl/>
              </w:rPr>
            </w:pPr>
          </w:p>
          <w:p w:rsidR="000502EE" w:rsidRDefault="000502EE" w:rsidP="000502EE">
            <w:pPr>
              <w:bidi w:val="0"/>
              <w:ind w:left="113" w:right="113"/>
              <w:jc w:val="center"/>
              <w:rPr>
                <w:rFonts w:cs="B Titr"/>
                <w:sz w:val="18"/>
                <w:szCs w:val="18"/>
                <w:rtl/>
              </w:rPr>
            </w:pPr>
          </w:p>
          <w:p w:rsidR="000502EE" w:rsidRDefault="000502EE" w:rsidP="000502EE">
            <w:pPr>
              <w:bidi w:val="0"/>
              <w:ind w:left="113" w:right="113"/>
              <w:jc w:val="center"/>
              <w:rPr>
                <w:rFonts w:cs="B Titr"/>
                <w:sz w:val="18"/>
                <w:szCs w:val="18"/>
                <w:rtl/>
              </w:rPr>
            </w:pPr>
          </w:p>
          <w:p w:rsidR="000502EE" w:rsidRDefault="000502EE" w:rsidP="000502EE">
            <w:pPr>
              <w:bidi w:val="0"/>
              <w:ind w:left="113" w:right="113"/>
              <w:jc w:val="center"/>
              <w:rPr>
                <w:rFonts w:cs="B Titr"/>
                <w:sz w:val="18"/>
                <w:szCs w:val="18"/>
                <w:rtl/>
              </w:rPr>
            </w:pPr>
          </w:p>
          <w:p w:rsidR="000502EE" w:rsidRPr="00EC00CE" w:rsidRDefault="000502EE" w:rsidP="000502EE">
            <w:pPr>
              <w:bidi w:val="0"/>
              <w:ind w:left="113" w:right="113"/>
              <w:jc w:val="center"/>
              <w:rPr>
                <w:rFonts w:cs="B Titr"/>
                <w:sz w:val="18"/>
                <w:szCs w:val="18"/>
                <w:rtl/>
              </w:rPr>
            </w:pPr>
          </w:p>
          <w:p w:rsidR="00BF6871" w:rsidRPr="00BF6871" w:rsidRDefault="00BF6871" w:rsidP="009A1324">
            <w:pPr>
              <w:bidi w:val="0"/>
              <w:ind w:left="113" w:right="113"/>
              <w:rPr>
                <w:rFonts w:cs="B Titr"/>
              </w:rPr>
            </w:pPr>
          </w:p>
          <w:p w:rsidR="00BF6871" w:rsidRPr="00BF6871" w:rsidRDefault="00BF6871" w:rsidP="009A1324">
            <w:pPr>
              <w:bidi w:val="0"/>
              <w:ind w:left="113" w:right="113"/>
              <w:rPr>
                <w:rFonts w:cs="B Titr"/>
              </w:rPr>
            </w:pPr>
          </w:p>
          <w:p w:rsidR="00BF6871" w:rsidRPr="00BF6871" w:rsidRDefault="00BF6871" w:rsidP="009A1324">
            <w:pPr>
              <w:bidi w:val="0"/>
              <w:ind w:left="113" w:right="113"/>
              <w:rPr>
                <w:rFonts w:cs="B Titr"/>
              </w:rPr>
            </w:pPr>
          </w:p>
          <w:p w:rsidR="00BF6871" w:rsidRPr="00BF6871" w:rsidRDefault="00BF6871" w:rsidP="009A1324">
            <w:pPr>
              <w:bidi w:val="0"/>
              <w:ind w:left="113" w:right="113"/>
              <w:rPr>
                <w:rFonts w:cs="B Titr"/>
              </w:rPr>
            </w:pPr>
          </w:p>
          <w:p w:rsidR="00BF6871" w:rsidRPr="00BF6871" w:rsidRDefault="00BF6871" w:rsidP="009A1324">
            <w:pPr>
              <w:bidi w:val="0"/>
              <w:ind w:left="113" w:right="113"/>
              <w:rPr>
                <w:rFonts w:cs="B Titr"/>
              </w:rPr>
            </w:pPr>
          </w:p>
          <w:p w:rsidR="00BF6871" w:rsidRPr="00BF6871" w:rsidRDefault="00BF6871" w:rsidP="009A1324">
            <w:pPr>
              <w:bidi w:val="0"/>
              <w:ind w:left="113" w:right="113"/>
              <w:rPr>
                <w:rFonts w:cs="B Titr"/>
              </w:rPr>
            </w:pPr>
          </w:p>
          <w:p w:rsidR="00BF6871" w:rsidRPr="00BF6871" w:rsidRDefault="00BF6871" w:rsidP="009A1324">
            <w:pPr>
              <w:ind w:left="113" w:right="113"/>
              <w:rPr>
                <w:rFonts w:cs="B Titr"/>
                <w:rtl/>
              </w:rPr>
            </w:pPr>
          </w:p>
        </w:tc>
        <w:tc>
          <w:tcPr>
            <w:tcW w:w="2410" w:type="dxa"/>
            <w:tcBorders>
              <w:top w:val="double" w:sz="4" w:space="0" w:color="auto"/>
              <w:left w:val="double" w:sz="4" w:space="0" w:color="auto"/>
              <w:bottom w:val="double" w:sz="4" w:space="0" w:color="auto"/>
              <w:right w:val="double" w:sz="4" w:space="0" w:color="auto"/>
            </w:tcBorders>
            <w:shd w:val="clear" w:color="auto" w:fill="C00000"/>
          </w:tcPr>
          <w:p w:rsidR="00BF6871" w:rsidRPr="009A1324" w:rsidRDefault="00BF6871" w:rsidP="003747F3">
            <w:pPr>
              <w:jc w:val="center"/>
              <w:rPr>
                <w:rFonts w:cs="B Titr"/>
                <w:color w:val="FFFF00"/>
                <w:sz w:val="18"/>
                <w:szCs w:val="18"/>
                <w:rtl/>
              </w:rPr>
            </w:pPr>
            <w:r w:rsidRPr="009A1324">
              <w:rPr>
                <w:rFonts w:cs="B Titr" w:hint="cs"/>
                <w:color w:val="FFFF00"/>
                <w:sz w:val="18"/>
                <w:szCs w:val="18"/>
                <w:rtl/>
              </w:rPr>
              <w:t>علت اولیه</w:t>
            </w:r>
          </w:p>
        </w:tc>
        <w:tc>
          <w:tcPr>
            <w:tcW w:w="2693" w:type="dxa"/>
            <w:gridSpan w:val="2"/>
            <w:tcBorders>
              <w:top w:val="double" w:sz="4" w:space="0" w:color="auto"/>
              <w:left w:val="double" w:sz="4" w:space="0" w:color="auto"/>
              <w:bottom w:val="double" w:sz="4" w:space="0" w:color="auto"/>
              <w:right w:val="double" w:sz="4" w:space="0" w:color="auto"/>
            </w:tcBorders>
            <w:shd w:val="clear" w:color="auto" w:fill="C00000"/>
          </w:tcPr>
          <w:p w:rsidR="00BF6871" w:rsidRPr="009A1324" w:rsidRDefault="00BF6871" w:rsidP="009A1324">
            <w:pPr>
              <w:bidi w:val="0"/>
              <w:jc w:val="center"/>
              <w:rPr>
                <w:rFonts w:cs="B Titr"/>
                <w:b/>
                <w:bCs/>
                <w:color w:val="FFFF00"/>
                <w:sz w:val="18"/>
                <w:szCs w:val="18"/>
              </w:rPr>
            </w:pPr>
            <w:r w:rsidRPr="009A1324">
              <w:rPr>
                <w:rFonts w:cs="B Titr" w:hint="cs"/>
                <w:b/>
                <w:bCs/>
                <w:color w:val="FFFF00"/>
                <w:sz w:val="18"/>
                <w:szCs w:val="18"/>
                <w:rtl/>
              </w:rPr>
              <w:t>علل میانی</w:t>
            </w:r>
          </w:p>
        </w:tc>
        <w:tc>
          <w:tcPr>
            <w:tcW w:w="3119" w:type="dxa"/>
            <w:gridSpan w:val="2"/>
            <w:tcBorders>
              <w:top w:val="double" w:sz="4" w:space="0" w:color="auto"/>
              <w:left w:val="double" w:sz="4" w:space="0" w:color="auto"/>
              <w:bottom w:val="double" w:sz="4" w:space="0" w:color="auto"/>
              <w:right w:val="double" w:sz="4" w:space="0" w:color="auto"/>
            </w:tcBorders>
            <w:shd w:val="clear" w:color="auto" w:fill="C00000"/>
          </w:tcPr>
          <w:p w:rsidR="00BF6871" w:rsidRPr="009A1324" w:rsidRDefault="00BF6871" w:rsidP="009A1324">
            <w:pPr>
              <w:jc w:val="center"/>
              <w:rPr>
                <w:rFonts w:cs="B Titr"/>
                <w:b/>
                <w:bCs/>
                <w:color w:val="FFFF00"/>
                <w:sz w:val="18"/>
                <w:szCs w:val="18"/>
              </w:rPr>
            </w:pPr>
            <w:r w:rsidRPr="009A1324">
              <w:rPr>
                <w:rFonts w:cs="B Titr" w:hint="cs"/>
                <w:b/>
                <w:bCs/>
                <w:color w:val="FFFF00"/>
                <w:sz w:val="18"/>
                <w:szCs w:val="18"/>
                <w:rtl/>
              </w:rPr>
              <w:t>علل ریشه ای</w:t>
            </w:r>
          </w:p>
        </w:tc>
      </w:tr>
      <w:tr w:rsidR="00CB1A87" w:rsidTr="00321AEA">
        <w:trPr>
          <w:cantSplit/>
          <w:trHeight w:val="1143"/>
        </w:trPr>
        <w:tc>
          <w:tcPr>
            <w:tcW w:w="2126" w:type="dxa"/>
            <w:tcBorders>
              <w:top w:val="double" w:sz="4" w:space="0" w:color="auto"/>
              <w:left w:val="double" w:sz="4" w:space="0" w:color="auto"/>
              <w:bottom w:val="double" w:sz="4" w:space="0" w:color="auto"/>
              <w:right w:val="double" w:sz="4" w:space="0" w:color="auto"/>
            </w:tcBorders>
            <w:shd w:val="clear" w:color="auto" w:fill="FFFFFF" w:themeFill="background1"/>
          </w:tcPr>
          <w:p w:rsidR="00CB1A87" w:rsidRPr="00EC00CE" w:rsidRDefault="00CB1A87" w:rsidP="009A1324">
            <w:pPr>
              <w:rPr>
                <w:rFonts w:cs="B Titr"/>
                <w:sz w:val="18"/>
                <w:szCs w:val="18"/>
                <w:rtl/>
              </w:rPr>
            </w:pPr>
            <w:r w:rsidRPr="00EC00CE">
              <w:rPr>
                <w:rFonts w:cs="B Titr" w:hint="cs"/>
                <w:sz w:val="18"/>
                <w:szCs w:val="18"/>
                <w:rtl/>
              </w:rPr>
              <w:t>انسانی :</w:t>
            </w:r>
          </w:p>
          <w:p w:rsidR="00CB1A87" w:rsidRPr="001B6DFC" w:rsidRDefault="00781F2A" w:rsidP="001B6DFC">
            <w:pPr>
              <w:jc w:val="both"/>
              <w:rPr>
                <w:rFonts w:cs="B Nazanin"/>
                <w:sz w:val="24"/>
                <w:szCs w:val="24"/>
                <w:rtl/>
              </w:rPr>
            </w:pPr>
            <w:r>
              <w:rPr>
                <w:rFonts w:cs="B Nazanin" w:hint="cs"/>
                <w:sz w:val="24"/>
                <w:szCs w:val="24"/>
                <w:rtl/>
              </w:rPr>
              <w:t>هيچ آسيب انساني درپي نداشته است.</w:t>
            </w:r>
          </w:p>
        </w:tc>
        <w:tc>
          <w:tcPr>
            <w:tcW w:w="567" w:type="dxa"/>
            <w:vMerge/>
            <w:tcBorders>
              <w:left w:val="double" w:sz="4" w:space="0" w:color="auto"/>
              <w:bottom w:val="single" w:sz="4" w:space="0" w:color="auto"/>
              <w:right w:val="double" w:sz="4" w:space="0" w:color="auto"/>
            </w:tcBorders>
            <w:shd w:val="clear" w:color="auto" w:fill="FFC000"/>
          </w:tcPr>
          <w:p w:rsidR="00CB1A87" w:rsidRDefault="00CB1A87" w:rsidP="009A1324">
            <w:pPr>
              <w:bidi w:val="0"/>
              <w:rPr>
                <w:rFonts w:cs="B Titr"/>
              </w:rPr>
            </w:pPr>
          </w:p>
        </w:tc>
        <w:tc>
          <w:tcPr>
            <w:tcW w:w="2410" w:type="dxa"/>
            <w:vMerge w:val="restart"/>
            <w:tcBorders>
              <w:top w:val="double" w:sz="4" w:space="0" w:color="auto"/>
              <w:left w:val="double" w:sz="4" w:space="0" w:color="auto"/>
              <w:bottom w:val="single" w:sz="4" w:space="0" w:color="auto"/>
              <w:right w:val="double" w:sz="4" w:space="0" w:color="auto"/>
            </w:tcBorders>
            <w:shd w:val="clear" w:color="auto" w:fill="DBE5F1" w:themeFill="accent1" w:themeFillTint="33"/>
          </w:tcPr>
          <w:p w:rsidR="00CB1A87" w:rsidRPr="00DF34DD" w:rsidRDefault="00781F2A" w:rsidP="006F0D9E">
            <w:pPr>
              <w:jc w:val="both"/>
              <w:rPr>
                <w:rFonts w:cs="B Titr"/>
                <w:rtl/>
              </w:rPr>
            </w:pPr>
            <w:r>
              <w:rPr>
                <w:rFonts w:cs="B Nazanin" w:hint="cs"/>
                <w:sz w:val="24"/>
                <w:szCs w:val="24"/>
                <w:rtl/>
              </w:rPr>
              <w:t xml:space="preserve">پخش شدن بخارات نفتي </w:t>
            </w:r>
          </w:p>
        </w:tc>
        <w:tc>
          <w:tcPr>
            <w:tcW w:w="2693" w:type="dxa"/>
            <w:gridSpan w:val="2"/>
            <w:vMerge w:val="restart"/>
            <w:tcBorders>
              <w:top w:val="double" w:sz="4" w:space="0" w:color="auto"/>
              <w:left w:val="double" w:sz="4" w:space="0" w:color="auto"/>
              <w:bottom w:val="single" w:sz="4" w:space="0" w:color="auto"/>
              <w:right w:val="double" w:sz="4" w:space="0" w:color="auto"/>
            </w:tcBorders>
            <w:shd w:val="clear" w:color="auto" w:fill="D6E3BC" w:themeFill="accent3" w:themeFillTint="66"/>
          </w:tcPr>
          <w:p w:rsidR="00312ED6" w:rsidRDefault="00386855" w:rsidP="00781F2A">
            <w:pPr>
              <w:pStyle w:val="ListParagraph"/>
              <w:numPr>
                <w:ilvl w:val="0"/>
                <w:numId w:val="2"/>
              </w:numPr>
              <w:ind w:left="175" w:hanging="120"/>
              <w:jc w:val="both"/>
              <w:rPr>
                <w:rFonts w:ascii="Times New Roman" w:eastAsia="Times New Roman" w:hAnsi="Times New Roman" w:cs="B Nazanin"/>
                <w:sz w:val="24"/>
                <w:szCs w:val="24"/>
              </w:rPr>
            </w:pPr>
            <w:r>
              <w:rPr>
                <w:rFonts w:ascii="Times New Roman" w:eastAsia="Times New Roman" w:hAnsi="Times New Roman" w:cs="B Nazanin" w:hint="cs"/>
                <w:sz w:val="24"/>
                <w:szCs w:val="24"/>
                <w:rtl/>
              </w:rPr>
              <w:t xml:space="preserve"> </w:t>
            </w:r>
            <w:r w:rsidR="00DF7FF0">
              <w:rPr>
                <w:rFonts w:ascii="Times New Roman" w:eastAsia="Times New Roman" w:hAnsi="Times New Roman" w:cs="B Nazanin" w:hint="cs"/>
                <w:sz w:val="24"/>
                <w:szCs w:val="24"/>
                <w:rtl/>
              </w:rPr>
              <w:t>وجود شعله درنزديكي محل پخش شدن بخارات نفتي</w:t>
            </w:r>
          </w:p>
          <w:p w:rsidR="00312ED6" w:rsidRDefault="00386855" w:rsidP="00DF7FF0">
            <w:pPr>
              <w:pStyle w:val="ListParagraph"/>
              <w:numPr>
                <w:ilvl w:val="0"/>
                <w:numId w:val="2"/>
              </w:numPr>
              <w:ind w:left="175" w:hanging="120"/>
              <w:jc w:val="both"/>
              <w:rPr>
                <w:rFonts w:ascii="Times New Roman" w:eastAsia="Times New Roman" w:hAnsi="Times New Roman" w:cs="B Nazanin"/>
                <w:sz w:val="24"/>
                <w:szCs w:val="24"/>
              </w:rPr>
            </w:pPr>
            <w:r>
              <w:rPr>
                <w:rFonts w:ascii="Times New Roman" w:eastAsia="Times New Roman" w:hAnsi="Times New Roman" w:cs="B Nazanin" w:hint="cs"/>
                <w:sz w:val="24"/>
                <w:szCs w:val="24"/>
                <w:rtl/>
              </w:rPr>
              <w:t xml:space="preserve"> </w:t>
            </w:r>
            <w:r w:rsidR="00DF7FF0">
              <w:rPr>
                <w:rFonts w:ascii="Times New Roman" w:eastAsia="Times New Roman" w:hAnsi="Times New Roman" w:cs="B Nazanin" w:hint="cs"/>
                <w:sz w:val="24"/>
                <w:szCs w:val="24"/>
                <w:rtl/>
              </w:rPr>
              <w:t>عدم توجه به خطرات ناشي از همجواري شعله وبخارات نفتي</w:t>
            </w:r>
          </w:p>
          <w:p w:rsidR="00277858" w:rsidRDefault="00277858" w:rsidP="00DF7FF0">
            <w:pPr>
              <w:pStyle w:val="ListParagraph"/>
              <w:numPr>
                <w:ilvl w:val="0"/>
                <w:numId w:val="2"/>
              </w:numPr>
              <w:ind w:left="175" w:hanging="120"/>
              <w:jc w:val="both"/>
              <w:rPr>
                <w:rFonts w:ascii="Times New Roman" w:eastAsia="Times New Roman" w:hAnsi="Times New Roman" w:cs="B Nazanin"/>
                <w:sz w:val="24"/>
                <w:szCs w:val="24"/>
              </w:rPr>
            </w:pPr>
            <w:r>
              <w:rPr>
                <w:rFonts w:ascii="Times New Roman" w:eastAsia="Times New Roman" w:hAnsi="Times New Roman" w:cs="B Nazanin" w:hint="cs"/>
                <w:sz w:val="24"/>
                <w:szCs w:val="24"/>
                <w:rtl/>
              </w:rPr>
              <w:t>-فقدان سيستهاي هشدار دهنده گازهاي انفجار زا در محوطه</w:t>
            </w:r>
          </w:p>
          <w:p w:rsidR="00CB1A87" w:rsidRPr="0097422F" w:rsidRDefault="00CB1A87" w:rsidP="00DF7FF0">
            <w:pPr>
              <w:pStyle w:val="ListParagraph"/>
              <w:ind w:left="175"/>
              <w:jc w:val="both"/>
              <w:rPr>
                <w:rFonts w:ascii="Times New Roman" w:eastAsia="Times New Roman" w:hAnsi="Times New Roman" w:cs="B Nazanin"/>
                <w:sz w:val="24"/>
                <w:szCs w:val="24"/>
                <w:rtl/>
              </w:rPr>
            </w:pPr>
          </w:p>
        </w:tc>
        <w:tc>
          <w:tcPr>
            <w:tcW w:w="3119" w:type="dxa"/>
            <w:gridSpan w:val="2"/>
            <w:vMerge w:val="restart"/>
            <w:tcBorders>
              <w:top w:val="double" w:sz="4" w:space="0" w:color="auto"/>
              <w:left w:val="double" w:sz="4" w:space="0" w:color="auto"/>
              <w:bottom w:val="single" w:sz="4" w:space="0" w:color="auto"/>
              <w:right w:val="double" w:sz="4" w:space="0" w:color="auto"/>
            </w:tcBorders>
            <w:shd w:val="clear" w:color="auto" w:fill="E5DFEC" w:themeFill="accent4" w:themeFillTint="33"/>
          </w:tcPr>
          <w:p w:rsidR="0009249B" w:rsidRPr="0088521A" w:rsidRDefault="00C01D64" w:rsidP="00FB03B4">
            <w:pPr>
              <w:pStyle w:val="ListParagraph"/>
              <w:numPr>
                <w:ilvl w:val="0"/>
                <w:numId w:val="2"/>
              </w:numPr>
              <w:ind w:left="175" w:hanging="119"/>
              <w:jc w:val="both"/>
              <w:rPr>
                <w:rFonts w:cs="B Titr"/>
                <w:sz w:val="24"/>
                <w:szCs w:val="24"/>
              </w:rPr>
            </w:pPr>
            <w:r>
              <w:rPr>
                <w:rFonts w:ascii="Times New Roman" w:eastAsia="Times New Roman" w:hAnsi="Times New Roman" w:cs="B Nazanin" w:hint="cs"/>
                <w:sz w:val="20"/>
                <w:szCs w:val="24"/>
                <w:rtl/>
              </w:rPr>
              <w:t xml:space="preserve"> </w:t>
            </w:r>
            <w:r w:rsidR="0009249B" w:rsidRPr="0088521A">
              <w:rPr>
                <w:rFonts w:ascii="Times New Roman" w:eastAsia="Times New Roman" w:hAnsi="Times New Roman" w:cs="B Nazanin" w:hint="cs"/>
                <w:sz w:val="24"/>
                <w:szCs w:val="24"/>
                <w:rtl/>
              </w:rPr>
              <w:t>ضعف سیستم مدیریت در</w:t>
            </w:r>
            <w:r w:rsidR="00F12606" w:rsidRPr="0088521A">
              <w:rPr>
                <w:rFonts w:ascii="Times New Roman" w:eastAsia="Times New Roman" w:hAnsi="Times New Roman" w:cs="B Nazanin" w:hint="cs"/>
                <w:sz w:val="24"/>
                <w:szCs w:val="24"/>
                <w:rtl/>
              </w:rPr>
              <w:t xml:space="preserve"> بکارگیری نیروی متخصص </w:t>
            </w:r>
            <w:r w:rsidR="00FC0F46">
              <w:rPr>
                <w:rFonts w:ascii="Times New Roman" w:eastAsia="Times New Roman" w:hAnsi="Times New Roman" w:cs="B Nazanin" w:hint="cs"/>
                <w:sz w:val="24"/>
                <w:szCs w:val="24"/>
                <w:rtl/>
              </w:rPr>
              <w:t xml:space="preserve"> يا آم</w:t>
            </w:r>
            <w:r w:rsidR="00FB03B4">
              <w:rPr>
                <w:rFonts w:ascii="Times New Roman" w:eastAsia="Times New Roman" w:hAnsi="Times New Roman" w:cs="B Nazanin" w:hint="cs"/>
                <w:sz w:val="24"/>
                <w:szCs w:val="24"/>
                <w:rtl/>
              </w:rPr>
              <w:t>وزش ديده</w:t>
            </w:r>
          </w:p>
          <w:p w:rsidR="00CB1A87" w:rsidRDefault="00C01D64" w:rsidP="0009249B">
            <w:pPr>
              <w:pStyle w:val="ListParagraph"/>
              <w:numPr>
                <w:ilvl w:val="0"/>
                <w:numId w:val="2"/>
              </w:numPr>
              <w:ind w:left="175" w:hanging="119"/>
              <w:jc w:val="both"/>
              <w:rPr>
                <w:rFonts w:cs="B Titr"/>
                <w:sz w:val="24"/>
                <w:szCs w:val="24"/>
              </w:rPr>
            </w:pPr>
            <w:r w:rsidRPr="0088521A">
              <w:rPr>
                <w:rFonts w:ascii="Times New Roman" w:eastAsia="Times New Roman" w:hAnsi="Times New Roman" w:cs="B Nazanin" w:hint="cs"/>
                <w:sz w:val="24"/>
                <w:szCs w:val="24"/>
                <w:rtl/>
              </w:rPr>
              <w:t xml:space="preserve"> </w:t>
            </w:r>
            <w:r w:rsidR="0009249B" w:rsidRPr="0088521A">
              <w:rPr>
                <w:rFonts w:ascii="Times New Roman" w:eastAsia="Times New Roman" w:hAnsi="Times New Roman" w:cs="B Nazanin" w:hint="cs"/>
                <w:sz w:val="24"/>
                <w:szCs w:val="24"/>
                <w:rtl/>
              </w:rPr>
              <w:t xml:space="preserve">عدم ارائه </w:t>
            </w:r>
            <w:r w:rsidR="0009249B" w:rsidRPr="0088521A">
              <w:rPr>
                <w:rFonts w:ascii="Times New Roman" w:eastAsia="Times New Roman" w:hAnsi="Times New Roman" w:cs="B Nazanin"/>
                <w:sz w:val="24"/>
                <w:szCs w:val="24"/>
                <w:rtl/>
              </w:rPr>
              <w:t>آموزش‌ها</w:t>
            </w:r>
            <w:r w:rsidR="0009249B" w:rsidRPr="0088521A">
              <w:rPr>
                <w:rFonts w:ascii="Times New Roman" w:eastAsia="Times New Roman" w:hAnsi="Times New Roman" w:cs="B Nazanin" w:hint="cs"/>
                <w:sz w:val="24"/>
                <w:szCs w:val="24"/>
                <w:rtl/>
              </w:rPr>
              <w:t>ی لازم به کارگران در خصوص مخاطرات</w:t>
            </w:r>
            <w:r w:rsidR="00323FB7">
              <w:rPr>
                <w:rFonts w:ascii="Times New Roman" w:eastAsia="Times New Roman" w:hAnsi="Times New Roman" w:cs="B Nazanin" w:hint="cs"/>
                <w:sz w:val="24"/>
                <w:szCs w:val="24"/>
                <w:rtl/>
              </w:rPr>
              <w:t xml:space="preserve"> موجود</w:t>
            </w:r>
          </w:p>
          <w:p w:rsidR="00414D01" w:rsidRDefault="00FB03B4" w:rsidP="00414D01">
            <w:pPr>
              <w:jc w:val="both"/>
              <w:rPr>
                <w:rFonts w:ascii="Times New Roman" w:eastAsia="Times New Roman" w:hAnsi="Times New Roman" w:cs="B Nazanin"/>
                <w:sz w:val="24"/>
                <w:szCs w:val="24"/>
                <w:rtl/>
              </w:rPr>
            </w:pPr>
            <w:r>
              <w:rPr>
                <w:rFonts w:ascii="Times New Roman" w:eastAsia="Times New Roman" w:hAnsi="Times New Roman" w:cs="B Nazanin" w:hint="cs"/>
                <w:sz w:val="24"/>
                <w:szCs w:val="24"/>
                <w:rtl/>
              </w:rPr>
              <w:t>-عدم التزام به رعايت مسائل ايمني دركارخانه</w:t>
            </w:r>
          </w:p>
          <w:p w:rsidR="00414D01" w:rsidRDefault="00414D01" w:rsidP="00414D01">
            <w:pPr>
              <w:jc w:val="both"/>
              <w:rPr>
                <w:rFonts w:ascii="Times New Roman" w:eastAsia="Times New Roman" w:hAnsi="Times New Roman" w:cs="B Nazanin"/>
                <w:sz w:val="24"/>
                <w:szCs w:val="24"/>
                <w:rtl/>
              </w:rPr>
            </w:pPr>
          </w:p>
          <w:p w:rsidR="00414D01" w:rsidRDefault="00414D01" w:rsidP="00414D01">
            <w:pPr>
              <w:jc w:val="both"/>
              <w:rPr>
                <w:rFonts w:ascii="Times New Roman" w:eastAsia="Times New Roman" w:hAnsi="Times New Roman" w:cs="B Nazanin"/>
                <w:sz w:val="24"/>
                <w:szCs w:val="24"/>
                <w:rtl/>
              </w:rPr>
            </w:pPr>
          </w:p>
          <w:p w:rsidR="00414D01" w:rsidRDefault="00414D01" w:rsidP="00414D01">
            <w:pPr>
              <w:jc w:val="both"/>
              <w:rPr>
                <w:rFonts w:ascii="Times New Roman" w:eastAsia="Times New Roman" w:hAnsi="Times New Roman" w:cs="B Nazanin"/>
                <w:sz w:val="24"/>
                <w:szCs w:val="24"/>
                <w:rtl/>
              </w:rPr>
            </w:pPr>
          </w:p>
          <w:p w:rsidR="00414D01" w:rsidRDefault="00414D01" w:rsidP="00414D01">
            <w:pPr>
              <w:jc w:val="both"/>
              <w:rPr>
                <w:rFonts w:ascii="Times New Roman" w:eastAsia="Times New Roman" w:hAnsi="Times New Roman" w:cs="B Nazanin"/>
                <w:sz w:val="24"/>
                <w:szCs w:val="24"/>
                <w:rtl/>
              </w:rPr>
            </w:pPr>
          </w:p>
          <w:p w:rsidR="00414D01" w:rsidRDefault="00414D01" w:rsidP="00414D01">
            <w:pPr>
              <w:jc w:val="both"/>
              <w:rPr>
                <w:rFonts w:ascii="Times New Roman" w:eastAsia="Times New Roman" w:hAnsi="Times New Roman" w:cs="B Nazanin"/>
                <w:sz w:val="24"/>
                <w:szCs w:val="24"/>
                <w:rtl/>
              </w:rPr>
            </w:pPr>
          </w:p>
          <w:p w:rsidR="00414D01" w:rsidRPr="00414D01" w:rsidRDefault="00414D01" w:rsidP="00414D01">
            <w:pPr>
              <w:jc w:val="both"/>
              <w:rPr>
                <w:rFonts w:ascii="Times New Roman" w:eastAsia="Times New Roman" w:hAnsi="Times New Roman" w:cs="B Nazanin"/>
                <w:sz w:val="24"/>
                <w:szCs w:val="24"/>
                <w:rtl/>
              </w:rPr>
            </w:pPr>
          </w:p>
        </w:tc>
      </w:tr>
      <w:tr w:rsidR="00CB1A87" w:rsidTr="00321AEA">
        <w:trPr>
          <w:cantSplit/>
          <w:trHeight w:val="1186"/>
        </w:trPr>
        <w:tc>
          <w:tcPr>
            <w:tcW w:w="2126" w:type="dxa"/>
            <w:tcBorders>
              <w:top w:val="double" w:sz="4" w:space="0" w:color="auto"/>
              <w:left w:val="double" w:sz="4" w:space="0" w:color="auto"/>
              <w:bottom w:val="double" w:sz="4" w:space="0" w:color="auto"/>
              <w:right w:val="double" w:sz="4" w:space="0" w:color="auto"/>
            </w:tcBorders>
            <w:shd w:val="clear" w:color="auto" w:fill="FFFFFF" w:themeFill="background1"/>
          </w:tcPr>
          <w:p w:rsidR="00CB1A87" w:rsidRDefault="00CB1A87" w:rsidP="009A1324">
            <w:pPr>
              <w:rPr>
                <w:rFonts w:cs="B Titr"/>
                <w:sz w:val="18"/>
                <w:szCs w:val="18"/>
                <w:rtl/>
              </w:rPr>
            </w:pPr>
            <w:r w:rsidRPr="00EC00CE">
              <w:rPr>
                <w:rFonts w:cs="B Titr" w:hint="cs"/>
                <w:sz w:val="18"/>
                <w:szCs w:val="18"/>
                <w:rtl/>
              </w:rPr>
              <w:t>زیست محیطی:</w:t>
            </w:r>
          </w:p>
          <w:p w:rsidR="000A45E1" w:rsidRDefault="000A45E1" w:rsidP="009A1324">
            <w:pPr>
              <w:rPr>
                <w:rFonts w:cs="B Titr"/>
                <w:sz w:val="18"/>
                <w:szCs w:val="18"/>
                <w:rtl/>
              </w:rPr>
            </w:pPr>
          </w:p>
          <w:p w:rsidR="000E7221" w:rsidRPr="00EC00CE" w:rsidRDefault="00781F2A" w:rsidP="000A45E1">
            <w:pPr>
              <w:jc w:val="center"/>
              <w:rPr>
                <w:rFonts w:cs="B Titr"/>
                <w:sz w:val="18"/>
                <w:szCs w:val="18"/>
                <w:rtl/>
              </w:rPr>
            </w:pPr>
            <w:r>
              <w:rPr>
                <w:rFonts w:cs="B Titr" w:hint="cs"/>
                <w:sz w:val="18"/>
                <w:szCs w:val="18"/>
                <w:rtl/>
              </w:rPr>
              <w:t xml:space="preserve">الودگي  هواي ناشي از سوختن قير  </w:t>
            </w:r>
          </w:p>
        </w:tc>
        <w:tc>
          <w:tcPr>
            <w:tcW w:w="567" w:type="dxa"/>
            <w:vMerge/>
            <w:tcBorders>
              <w:left w:val="double" w:sz="4" w:space="0" w:color="auto"/>
              <w:bottom w:val="single" w:sz="4" w:space="0" w:color="auto"/>
              <w:right w:val="double" w:sz="4" w:space="0" w:color="auto"/>
            </w:tcBorders>
            <w:shd w:val="clear" w:color="auto" w:fill="FFC000"/>
          </w:tcPr>
          <w:p w:rsidR="00CB1A87" w:rsidRDefault="00CB1A87" w:rsidP="009A1324">
            <w:pPr>
              <w:rPr>
                <w:rFonts w:cs="B Titr"/>
                <w:rtl/>
              </w:rPr>
            </w:pPr>
          </w:p>
        </w:tc>
        <w:tc>
          <w:tcPr>
            <w:tcW w:w="2410" w:type="dxa"/>
            <w:vMerge/>
            <w:tcBorders>
              <w:left w:val="double" w:sz="4" w:space="0" w:color="auto"/>
              <w:bottom w:val="single" w:sz="4" w:space="0" w:color="auto"/>
              <w:right w:val="double" w:sz="4" w:space="0" w:color="auto"/>
            </w:tcBorders>
            <w:shd w:val="clear" w:color="auto" w:fill="DBE5F1" w:themeFill="accent1" w:themeFillTint="33"/>
          </w:tcPr>
          <w:p w:rsidR="00CB1A87" w:rsidRDefault="00CB1A87" w:rsidP="009A1324">
            <w:pPr>
              <w:bidi w:val="0"/>
              <w:rPr>
                <w:rFonts w:cs="B Titr"/>
                <w:rtl/>
              </w:rPr>
            </w:pPr>
          </w:p>
        </w:tc>
        <w:tc>
          <w:tcPr>
            <w:tcW w:w="2693" w:type="dxa"/>
            <w:gridSpan w:val="2"/>
            <w:vMerge/>
            <w:tcBorders>
              <w:left w:val="double" w:sz="4" w:space="0" w:color="auto"/>
              <w:bottom w:val="single" w:sz="4" w:space="0" w:color="auto"/>
              <w:right w:val="double" w:sz="4" w:space="0" w:color="auto"/>
            </w:tcBorders>
            <w:shd w:val="clear" w:color="auto" w:fill="D6E3BC" w:themeFill="accent3" w:themeFillTint="66"/>
          </w:tcPr>
          <w:p w:rsidR="00CB1A87" w:rsidRDefault="00CB1A87" w:rsidP="009A1324">
            <w:pPr>
              <w:bidi w:val="0"/>
              <w:rPr>
                <w:rFonts w:cs="B Titr"/>
                <w:rtl/>
              </w:rPr>
            </w:pPr>
          </w:p>
        </w:tc>
        <w:tc>
          <w:tcPr>
            <w:tcW w:w="3119" w:type="dxa"/>
            <w:gridSpan w:val="2"/>
            <w:vMerge/>
            <w:tcBorders>
              <w:left w:val="double" w:sz="4" w:space="0" w:color="auto"/>
              <w:bottom w:val="single" w:sz="4" w:space="0" w:color="auto"/>
              <w:right w:val="double" w:sz="4" w:space="0" w:color="auto"/>
            </w:tcBorders>
            <w:shd w:val="clear" w:color="auto" w:fill="E5DFEC" w:themeFill="accent4" w:themeFillTint="33"/>
          </w:tcPr>
          <w:p w:rsidR="00CB1A87" w:rsidRDefault="00CB1A87" w:rsidP="009A1324">
            <w:pPr>
              <w:bidi w:val="0"/>
              <w:rPr>
                <w:rFonts w:cs="B Titr"/>
                <w:rtl/>
              </w:rPr>
            </w:pPr>
          </w:p>
        </w:tc>
      </w:tr>
      <w:tr w:rsidR="00CB1A87" w:rsidTr="00321AEA">
        <w:trPr>
          <w:cantSplit/>
          <w:trHeight w:val="2367"/>
        </w:trPr>
        <w:tc>
          <w:tcPr>
            <w:tcW w:w="2126" w:type="dxa"/>
            <w:tcBorders>
              <w:top w:val="double" w:sz="4" w:space="0" w:color="auto"/>
              <w:left w:val="double" w:sz="4" w:space="0" w:color="auto"/>
              <w:bottom w:val="double" w:sz="4" w:space="0" w:color="auto"/>
              <w:right w:val="double" w:sz="4" w:space="0" w:color="auto"/>
            </w:tcBorders>
            <w:shd w:val="clear" w:color="auto" w:fill="FFFFFF" w:themeFill="background1"/>
          </w:tcPr>
          <w:p w:rsidR="00CB1A87" w:rsidRPr="00EC00CE" w:rsidRDefault="00CB1A87" w:rsidP="009A1324">
            <w:pPr>
              <w:rPr>
                <w:rFonts w:cs="B Titr"/>
                <w:sz w:val="18"/>
                <w:szCs w:val="18"/>
                <w:rtl/>
              </w:rPr>
            </w:pPr>
            <w:r w:rsidRPr="00EC00CE">
              <w:rPr>
                <w:rFonts w:cs="B Titr" w:hint="cs"/>
                <w:sz w:val="18"/>
                <w:szCs w:val="18"/>
                <w:rtl/>
              </w:rPr>
              <w:t xml:space="preserve">محصول و تجهیزات : </w:t>
            </w:r>
          </w:p>
          <w:p w:rsidR="00CB1A87" w:rsidRDefault="00781F2A" w:rsidP="009A1324">
            <w:pPr>
              <w:rPr>
                <w:rFonts w:cs="B Titr"/>
                <w:sz w:val="18"/>
                <w:szCs w:val="18"/>
                <w:rtl/>
              </w:rPr>
            </w:pPr>
            <w:r>
              <w:rPr>
                <w:rFonts w:cs="B Titr" w:hint="cs"/>
                <w:sz w:val="18"/>
                <w:szCs w:val="18"/>
                <w:rtl/>
              </w:rPr>
              <w:t>6 دستگاه پمپ- 30تن قير خام-50 متر مربع انبار- دوتانكر 30هزار ليتري</w:t>
            </w:r>
          </w:p>
          <w:p w:rsidR="00CE5A26" w:rsidRPr="00EC00CE" w:rsidRDefault="00CE5A26" w:rsidP="000502EE">
            <w:pPr>
              <w:rPr>
                <w:rFonts w:cs="B Titr"/>
                <w:sz w:val="18"/>
                <w:szCs w:val="18"/>
                <w:rtl/>
              </w:rPr>
            </w:pPr>
          </w:p>
        </w:tc>
        <w:tc>
          <w:tcPr>
            <w:tcW w:w="567" w:type="dxa"/>
            <w:vMerge/>
            <w:tcBorders>
              <w:left w:val="double" w:sz="4" w:space="0" w:color="auto"/>
              <w:bottom w:val="double" w:sz="4" w:space="0" w:color="auto"/>
              <w:right w:val="double" w:sz="4" w:space="0" w:color="auto"/>
            </w:tcBorders>
            <w:shd w:val="clear" w:color="auto" w:fill="FFC000"/>
          </w:tcPr>
          <w:p w:rsidR="00CB1A87" w:rsidRDefault="00CB1A87" w:rsidP="009A1324">
            <w:pPr>
              <w:rPr>
                <w:rFonts w:cs="B Titr"/>
                <w:rtl/>
              </w:rPr>
            </w:pPr>
          </w:p>
        </w:tc>
        <w:tc>
          <w:tcPr>
            <w:tcW w:w="2410" w:type="dxa"/>
            <w:vMerge/>
            <w:tcBorders>
              <w:left w:val="double" w:sz="4" w:space="0" w:color="auto"/>
              <w:bottom w:val="double" w:sz="4" w:space="0" w:color="auto"/>
              <w:right w:val="double" w:sz="4" w:space="0" w:color="auto"/>
            </w:tcBorders>
            <w:shd w:val="clear" w:color="auto" w:fill="DBE5F1" w:themeFill="accent1" w:themeFillTint="33"/>
          </w:tcPr>
          <w:p w:rsidR="00CB1A87" w:rsidRDefault="00CB1A87" w:rsidP="009A1324">
            <w:pPr>
              <w:bidi w:val="0"/>
              <w:rPr>
                <w:rFonts w:cs="B Titr"/>
                <w:rtl/>
              </w:rPr>
            </w:pPr>
          </w:p>
        </w:tc>
        <w:tc>
          <w:tcPr>
            <w:tcW w:w="2693" w:type="dxa"/>
            <w:gridSpan w:val="2"/>
            <w:vMerge/>
            <w:tcBorders>
              <w:left w:val="double" w:sz="4" w:space="0" w:color="auto"/>
              <w:bottom w:val="double" w:sz="4" w:space="0" w:color="auto"/>
              <w:right w:val="double" w:sz="4" w:space="0" w:color="auto"/>
            </w:tcBorders>
            <w:shd w:val="clear" w:color="auto" w:fill="D6E3BC" w:themeFill="accent3" w:themeFillTint="66"/>
          </w:tcPr>
          <w:p w:rsidR="00CB1A87" w:rsidRDefault="00CB1A87" w:rsidP="009A1324">
            <w:pPr>
              <w:bidi w:val="0"/>
              <w:rPr>
                <w:rFonts w:cs="B Titr"/>
                <w:rtl/>
              </w:rPr>
            </w:pPr>
          </w:p>
        </w:tc>
        <w:tc>
          <w:tcPr>
            <w:tcW w:w="3119" w:type="dxa"/>
            <w:gridSpan w:val="2"/>
            <w:vMerge/>
            <w:tcBorders>
              <w:left w:val="double" w:sz="4" w:space="0" w:color="auto"/>
              <w:bottom w:val="double" w:sz="4" w:space="0" w:color="auto"/>
              <w:right w:val="double" w:sz="4" w:space="0" w:color="auto"/>
            </w:tcBorders>
            <w:shd w:val="clear" w:color="auto" w:fill="E5DFEC" w:themeFill="accent4" w:themeFillTint="33"/>
          </w:tcPr>
          <w:p w:rsidR="00CB1A87" w:rsidRDefault="00CB1A87" w:rsidP="009A1324">
            <w:pPr>
              <w:bidi w:val="0"/>
              <w:rPr>
                <w:rFonts w:cs="B Titr"/>
                <w:rtl/>
              </w:rPr>
            </w:pPr>
          </w:p>
        </w:tc>
      </w:tr>
      <w:tr w:rsidR="009A1324" w:rsidTr="009D227F">
        <w:trPr>
          <w:cantSplit/>
          <w:trHeight w:val="137"/>
        </w:trPr>
        <w:tc>
          <w:tcPr>
            <w:tcW w:w="5103" w:type="dxa"/>
            <w:gridSpan w:val="3"/>
            <w:tcBorders>
              <w:left w:val="double" w:sz="4" w:space="0" w:color="auto"/>
              <w:bottom w:val="double" w:sz="4" w:space="0" w:color="auto"/>
              <w:right w:val="double" w:sz="4" w:space="0" w:color="auto"/>
            </w:tcBorders>
            <w:shd w:val="clear" w:color="auto" w:fill="BFBFBF" w:themeFill="background1" w:themeFillShade="BF"/>
          </w:tcPr>
          <w:p w:rsidR="009A1324" w:rsidRPr="00EC00CE" w:rsidRDefault="009A1324" w:rsidP="009A1324">
            <w:pPr>
              <w:jc w:val="center"/>
              <w:rPr>
                <w:rFonts w:cs="B Titr"/>
                <w:sz w:val="20"/>
                <w:szCs w:val="20"/>
                <w:rtl/>
              </w:rPr>
            </w:pPr>
            <w:r w:rsidRPr="00EC00CE">
              <w:rPr>
                <w:rFonts w:ascii="Times New Roman" w:hAnsi="Times New Roman" w:cs="B Titr" w:hint="cs"/>
                <w:sz w:val="20"/>
                <w:szCs w:val="20"/>
                <w:rtl/>
              </w:rPr>
              <w:t>راهکارهای فنی پیشنهادی</w:t>
            </w:r>
          </w:p>
        </w:tc>
        <w:tc>
          <w:tcPr>
            <w:tcW w:w="5812" w:type="dxa"/>
            <w:gridSpan w:val="4"/>
            <w:tcBorders>
              <w:left w:val="double" w:sz="4" w:space="0" w:color="auto"/>
              <w:bottom w:val="double" w:sz="4" w:space="0" w:color="auto"/>
              <w:right w:val="double" w:sz="4" w:space="0" w:color="auto"/>
            </w:tcBorders>
            <w:shd w:val="clear" w:color="auto" w:fill="BFBFBF" w:themeFill="background1" w:themeFillShade="BF"/>
          </w:tcPr>
          <w:p w:rsidR="009A1324" w:rsidRPr="00EC00CE" w:rsidRDefault="00870E9A" w:rsidP="009A1324">
            <w:pPr>
              <w:jc w:val="center"/>
              <w:rPr>
                <w:rFonts w:cs="B Titr"/>
                <w:sz w:val="20"/>
                <w:szCs w:val="20"/>
                <w:rtl/>
              </w:rPr>
            </w:pPr>
            <w:r>
              <w:rPr>
                <w:rFonts w:cs="B Titr" w:hint="cs"/>
                <w:b/>
                <w:bCs/>
                <w:sz w:val="20"/>
                <w:szCs w:val="20"/>
                <w:rtl/>
              </w:rPr>
              <w:t>درس آموخته</w:t>
            </w:r>
            <w:r w:rsidR="009A1324" w:rsidRPr="00EC00CE">
              <w:rPr>
                <w:rFonts w:cs="B Titr" w:hint="cs"/>
                <w:b/>
                <w:bCs/>
                <w:sz w:val="20"/>
                <w:szCs w:val="20"/>
                <w:rtl/>
              </w:rPr>
              <w:t xml:space="preserve"> و پیام های کلیدی </w:t>
            </w:r>
          </w:p>
        </w:tc>
      </w:tr>
      <w:tr w:rsidR="00095C53" w:rsidTr="00C46AD6">
        <w:trPr>
          <w:cantSplit/>
          <w:trHeight w:val="1697"/>
        </w:trPr>
        <w:tc>
          <w:tcPr>
            <w:tcW w:w="5103" w:type="dxa"/>
            <w:gridSpan w:val="3"/>
            <w:tcBorders>
              <w:left w:val="double" w:sz="4" w:space="0" w:color="auto"/>
              <w:right w:val="double" w:sz="4" w:space="0" w:color="auto"/>
            </w:tcBorders>
            <w:shd w:val="clear" w:color="auto" w:fill="FDE9D9" w:themeFill="accent6" w:themeFillTint="33"/>
          </w:tcPr>
          <w:p w:rsidR="00095C53" w:rsidRDefault="00A900C9" w:rsidP="00A900C9">
            <w:pPr>
              <w:pStyle w:val="ListParagraph"/>
              <w:ind w:left="175"/>
              <w:jc w:val="both"/>
              <w:rPr>
                <w:rFonts w:ascii="Times New Roman" w:eastAsia="Times New Roman" w:hAnsi="Times New Roman" w:cs="B Nazanin"/>
                <w:sz w:val="24"/>
                <w:szCs w:val="24"/>
                <w:rtl/>
              </w:rPr>
            </w:pPr>
            <w:bookmarkStart w:id="0" w:name="_GoBack"/>
            <w:bookmarkEnd w:id="0"/>
            <w:r>
              <w:rPr>
                <w:rFonts w:ascii="Times New Roman" w:eastAsia="Times New Roman" w:hAnsi="Times New Roman" w:cs="B Nazanin" w:hint="cs"/>
                <w:sz w:val="24"/>
                <w:szCs w:val="24"/>
                <w:rtl/>
              </w:rPr>
              <w:t>-آموزش كليه پرسنل درخصوص رعايت موارد ايمني</w:t>
            </w:r>
          </w:p>
          <w:p w:rsidR="00A900C9" w:rsidRDefault="00A900C9" w:rsidP="00A900C9">
            <w:pPr>
              <w:pStyle w:val="ListParagraph"/>
              <w:ind w:left="175"/>
              <w:jc w:val="both"/>
              <w:rPr>
                <w:rFonts w:ascii="Times New Roman" w:eastAsia="Times New Roman" w:hAnsi="Times New Roman" w:cs="B Nazanin"/>
                <w:sz w:val="24"/>
                <w:szCs w:val="24"/>
                <w:rtl/>
              </w:rPr>
            </w:pPr>
            <w:r>
              <w:rPr>
                <w:rFonts w:ascii="Times New Roman" w:eastAsia="Times New Roman" w:hAnsi="Times New Roman" w:cs="B Nazanin" w:hint="cs"/>
                <w:sz w:val="24"/>
                <w:szCs w:val="24"/>
                <w:rtl/>
              </w:rPr>
              <w:t xml:space="preserve">-تهيه ونصب تجهيزات مناسب جهت سنجش مواد آتش زا گازي درمحيط داحل وبيرون كارخانه </w:t>
            </w:r>
          </w:p>
          <w:p w:rsidR="00A900C9" w:rsidRPr="00A900C9" w:rsidRDefault="00A900C9" w:rsidP="00233198">
            <w:pPr>
              <w:pStyle w:val="ListParagraph"/>
              <w:ind w:left="0"/>
              <w:jc w:val="both"/>
              <w:rPr>
                <w:rFonts w:ascii="Times New Roman" w:eastAsia="Times New Roman" w:hAnsi="Times New Roman" w:cs="B Nazanin"/>
                <w:sz w:val="24"/>
                <w:szCs w:val="24"/>
                <w:rtl/>
              </w:rPr>
            </w:pPr>
            <w:r>
              <w:rPr>
                <w:rFonts w:ascii="Times New Roman" w:eastAsia="Times New Roman" w:hAnsi="Times New Roman" w:cs="B Nazanin" w:hint="cs"/>
                <w:sz w:val="24"/>
                <w:szCs w:val="24"/>
                <w:rtl/>
              </w:rPr>
              <w:t>-</w:t>
            </w:r>
            <w:r w:rsidR="002D1460">
              <w:rPr>
                <w:rFonts w:ascii="Times New Roman" w:eastAsia="Times New Roman" w:hAnsi="Times New Roman" w:cs="B Nazanin" w:hint="cs"/>
                <w:sz w:val="24"/>
                <w:szCs w:val="24"/>
                <w:rtl/>
              </w:rPr>
              <w:t>نصب تجهيزات مناسب اطفا حريق</w:t>
            </w:r>
          </w:p>
        </w:tc>
        <w:tc>
          <w:tcPr>
            <w:tcW w:w="5812" w:type="dxa"/>
            <w:gridSpan w:val="4"/>
            <w:tcBorders>
              <w:top w:val="double" w:sz="4" w:space="0" w:color="auto"/>
              <w:left w:val="double" w:sz="4" w:space="0" w:color="auto"/>
              <w:bottom w:val="double" w:sz="4" w:space="0" w:color="auto"/>
              <w:right w:val="double" w:sz="4" w:space="0" w:color="auto"/>
            </w:tcBorders>
            <w:shd w:val="clear" w:color="auto" w:fill="C6D9F1" w:themeFill="text2" w:themeFillTint="33"/>
          </w:tcPr>
          <w:p w:rsidR="00B7694F" w:rsidRPr="00C46AD6" w:rsidRDefault="00556A4E" w:rsidP="00C46AD6">
            <w:pPr>
              <w:jc w:val="both"/>
              <w:rPr>
                <w:rFonts w:ascii="Times New Roman" w:hAnsi="Times New Roman" w:cs="B Nazanin"/>
                <w:b/>
                <w:bCs/>
                <w:szCs w:val="24"/>
                <w:rtl/>
              </w:rPr>
            </w:pPr>
            <w:r>
              <w:rPr>
                <w:rFonts w:ascii="Times New Roman" w:hAnsi="Times New Roman" w:cs="B Nazanin" w:hint="cs"/>
                <w:b/>
                <w:bCs/>
                <w:szCs w:val="24"/>
                <w:rtl/>
              </w:rPr>
              <w:t xml:space="preserve">آموزش </w:t>
            </w:r>
            <w:r w:rsidR="00551BE1">
              <w:rPr>
                <w:rFonts w:ascii="Times New Roman" w:hAnsi="Times New Roman" w:cs="B Nazanin" w:hint="cs"/>
                <w:b/>
                <w:bCs/>
                <w:szCs w:val="24"/>
                <w:rtl/>
              </w:rPr>
              <w:t xml:space="preserve">جامع </w:t>
            </w:r>
            <w:r w:rsidR="00966CAD" w:rsidRPr="00966CAD">
              <w:rPr>
                <w:rFonts w:ascii="Times New Roman" w:hAnsi="Times New Roman" w:cs="B Nazanin" w:hint="cs"/>
                <w:b/>
                <w:bCs/>
                <w:szCs w:val="24"/>
                <w:rtl/>
              </w:rPr>
              <w:t xml:space="preserve">کارگران نسبت </w:t>
            </w:r>
            <w:r>
              <w:rPr>
                <w:rFonts w:ascii="Times New Roman" w:hAnsi="Times New Roman" w:cs="B Nazanin" w:hint="cs"/>
                <w:b/>
                <w:bCs/>
                <w:szCs w:val="24"/>
                <w:rtl/>
              </w:rPr>
              <w:t>به خطرات كار درمحيطهاي داراي بخارات آتش زا</w:t>
            </w:r>
            <w:r w:rsidR="00551BE1">
              <w:rPr>
                <w:rFonts w:ascii="Times New Roman" w:hAnsi="Times New Roman" w:cs="B Nazanin" w:hint="cs"/>
                <w:b/>
                <w:bCs/>
                <w:szCs w:val="24"/>
                <w:rtl/>
              </w:rPr>
              <w:t xml:space="preserve"> از پيش آمدن اينكونه حوادث جلوگيري مي كند.</w:t>
            </w:r>
          </w:p>
        </w:tc>
      </w:tr>
      <w:tr w:rsidR="00C46AD6" w:rsidTr="00AF376A">
        <w:trPr>
          <w:cantSplit/>
          <w:trHeight w:val="500"/>
        </w:trPr>
        <w:tc>
          <w:tcPr>
            <w:tcW w:w="10915" w:type="dxa"/>
            <w:gridSpan w:val="7"/>
            <w:tcBorders>
              <w:left w:val="double" w:sz="4" w:space="0" w:color="auto"/>
              <w:right w:val="double" w:sz="4" w:space="0" w:color="auto"/>
            </w:tcBorders>
            <w:shd w:val="clear" w:color="auto" w:fill="FDE9D9" w:themeFill="accent6" w:themeFillTint="33"/>
          </w:tcPr>
          <w:p w:rsidR="00C46AD6" w:rsidRDefault="00C46AD6" w:rsidP="00C46AD6">
            <w:pPr>
              <w:jc w:val="both"/>
              <w:rPr>
                <w:rFonts w:ascii="Times New Roman" w:hAnsi="Times New Roman" w:cs="B Nazanin" w:hint="cs"/>
                <w:b/>
                <w:bCs/>
                <w:szCs w:val="24"/>
                <w:rtl/>
              </w:rPr>
            </w:pPr>
            <w:r>
              <w:rPr>
                <w:rFonts w:cs="B Titr" w:hint="cs"/>
                <w:rtl/>
              </w:rPr>
              <w:t xml:space="preserve">تهیه و تدوین : دفتر </w:t>
            </w:r>
            <w:r>
              <w:rPr>
                <w:rFonts w:asciiTheme="majorBidi" w:hAnsiTheme="majorBidi" w:cstheme="majorBidi"/>
              </w:rPr>
              <w:t>HSEE</w:t>
            </w:r>
            <w:r>
              <w:rPr>
                <w:rFonts w:cs="B Titr" w:hint="cs"/>
                <w:rtl/>
              </w:rPr>
              <w:t xml:space="preserve"> شركت شهركهاي صنعتي استان ایلام</w:t>
            </w:r>
          </w:p>
        </w:tc>
      </w:tr>
    </w:tbl>
    <w:p w:rsidR="00377BC0" w:rsidRDefault="00377BC0" w:rsidP="00DF34DD">
      <w:pPr>
        <w:tabs>
          <w:tab w:val="left" w:pos="9305"/>
        </w:tabs>
        <w:rPr>
          <w:rtl/>
        </w:rPr>
      </w:pPr>
    </w:p>
    <w:p w:rsidR="007858E9" w:rsidRPr="00DF34DD" w:rsidRDefault="007858E9" w:rsidP="00DF34DD">
      <w:pPr>
        <w:tabs>
          <w:tab w:val="left" w:pos="9305"/>
        </w:tabs>
      </w:pPr>
    </w:p>
    <w:sectPr w:rsidR="007858E9" w:rsidRPr="00DF34DD" w:rsidSect="00DF34DD">
      <w:headerReference w:type="even" r:id="rId10"/>
      <w:headerReference w:type="first" r:id="rId11"/>
      <w:pgSz w:w="11906" w:h="16838"/>
      <w:pgMar w:top="720" w:right="720" w:bottom="510" w:left="720" w:header="709"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58C1" w:rsidRDefault="00C158C1" w:rsidP="00B7694F">
      <w:pPr>
        <w:spacing w:after="0" w:line="240" w:lineRule="auto"/>
      </w:pPr>
      <w:r>
        <w:separator/>
      </w:r>
    </w:p>
  </w:endnote>
  <w:endnote w:type="continuationSeparator" w:id="0">
    <w:p w:rsidR="00C158C1" w:rsidRDefault="00C158C1" w:rsidP="00B769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 Titr">
    <w:panose1 w:val="00000700000000000000"/>
    <w:charset w:val="B2"/>
    <w:family w:val="auto"/>
    <w:pitch w:val="variable"/>
    <w:sig w:usb0="00002001" w:usb1="80000000" w:usb2="00000008" w:usb3="00000000" w:csb0="00000040" w:csb1="00000000"/>
  </w:font>
  <w:font w:name="Wingdings 2">
    <w:panose1 w:val="05020102010507070707"/>
    <w:charset w:val="02"/>
    <w:family w:val="roman"/>
    <w:pitch w:val="variable"/>
    <w:sig w:usb0="00000000" w:usb1="10000000" w:usb2="00000000" w:usb3="00000000" w:csb0="80000000" w:csb1="00000000"/>
  </w:font>
  <w:font w:name="B 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58C1" w:rsidRDefault="00C158C1" w:rsidP="00B7694F">
      <w:pPr>
        <w:spacing w:after="0" w:line="240" w:lineRule="auto"/>
      </w:pPr>
      <w:r>
        <w:separator/>
      </w:r>
    </w:p>
  </w:footnote>
  <w:footnote w:type="continuationSeparator" w:id="0">
    <w:p w:rsidR="00C158C1" w:rsidRDefault="00C158C1" w:rsidP="00B7694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D25" w:rsidRDefault="00282A2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0954" o:spid="_x0000_s2062" type="#_x0000_t75" style="position:absolute;left:0;text-align:left;margin-left:0;margin-top:0;width:396pt;height:374.2pt;z-index:-251657216;mso-position-horizontal:center;mso-position-horizontal-relative:margin;mso-position-vertical:center;mso-position-vertical-relative:margin" o:allowincell="f">
          <v:imagedata r:id="rId1" o:title="HSEE Logo (93"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D25" w:rsidRDefault="00282A2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0953" o:spid="_x0000_s2061" type="#_x0000_t75" style="position:absolute;left:0;text-align:left;margin-left:0;margin-top:0;width:396pt;height:374.2pt;z-index:-251658240;mso-position-horizontal:center;mso-position-horizontal-relative:margin;mso-position-vertical:center;mso-position-vertical-relative:margin" o:allowincell="f">
          <v:imagedata r:id="rId1" o:title="HSEE Logo (93"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B140E9"/>
    <w:multiLevelType w:val="hybridMultilevel"/>
    <w:tmpl w:val="6F0EC3AC"/>
    <w:lvl w:ilvl="0" w:tplc="D35883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FAA0EF1"/>
    <w:multiLevelType w:val="hybridMultilevel"/>
    <w:tmpl w:val="C498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3B520FC"/>
    <w:multiLevelType w:val="hybridMultilevel"/>
    <w:tmpl w:val="EBE8E34C"/>
    <w:lvl w:ilvl="0" w:tplc="3766A694">
      <w:numFmt w:val="bullet"/>
      <w:lvlText w:val="-"/>
      <w:lvlJc w:val="left"/>
      <w:pPr>
        <w:ind w:left="720" w:hanging="360"/>
      </w:pPr>
      <w:rPr>
        <w:rFonts w:asciiTheme="minorHAnsi" w:eastAsiaTheme="minorHAnsi" w:hAnsiTheme="minorHAnsi" w:cs="B Nazani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7AE1010"/>
    <w:multiLevelType w:val="hybridMultilevel"/>
    <w:tmpl w:val="D1843F8A"/>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hdrShapeDefaults>
    <o:shapedefaults v:ext="edit" spidmax="14338"/>
    <o:shapelayout v:ext="edit">
      <o:idmap v:ext="edit" data="2"/>
    </o:shapelayout>
  </w:hdrShapeDefaults>
  <w:footnotePr>
    <w:footnote w:id="-1"/>
    <w:footnote w:id="0"/>
  </w:footnotePr>
  <w:endnotePr>
    <w:endnote w:id="-1"/>
    <w:endnote w:id="0"/>
  </w:endnotePr>
  <w:compat/>
  <w:rsids>
    <w:rsidRoot w:val="007F1FF0"/>
    <w:rsid w:val="0002293C"/>
    <w:rsid w:val="000242D4"/>
    <w:rsid w:val="000502EE"/>
    <w:rsid w:val="000828C5"/>
    <w:rsid w:val="0009249B"/>
    <w:rsid w:val="00095C53"/>
    <w:rsid w:val="000A45E1"/>
    <w:rsid w:val="000B73EC"/>
    <w:rsid w:val="000D7894"/>
    <w:rsid w:val="000E7221"/>
    <w:rsid w:val="000F5A78"/>
    <w:rsid w:val="00132FC3"/>
    <w:rsid w:val="0015164F"/>
    <w:rsid w:val="00152EFB"/>
    <w:rsid w:val="001822C7"/>
    <w:rsid w:val="00185D8C"/>
    <w:rsid w:val="00191137"/>
    <w:rsid w:val="001A3DB0"/>
    <w:rsid w:val="001A658F"/>
    <w:rsid w:val="001B6DFC"/>
    <w:rsid w:val="001D15F5"/>
    <w:rsid w:val="001E375E"/>
    <w:rsid w:val="001E71B5"/>
    <w:rsid w:val="002014AA"/>
    <w:rsid w:val="00201FB9"/>
    <w:rsid w:val="00205962"/>
    <w:rsid w:val="00223820"/>
    <w:rsid w:val="00230CDF"/>
    <w:rsid w:val="00233198"/>
    <w:rsid w:val="00251ECF"/>
    <w:rsid w:val="00256F89"/>
    <w:rsid w:val="00263C16"/>
    <w:rsid w:val="00277858"/>
    <w:rsid w:val="00282A2B"/>
    <w:rsid w:val="00283696"/>
    <w:rsid w:val="002C65C4"/>
    <w:rsid w:val="002D1460"/>
    <w:rsid w:val="00312ED6"/>
    <w:rsid w:val="00321AEA"/>
    <w:rsid w:val="00323D37"/>
    <w:rsid w:val="00323FB7"/>
    <w:rsid w:val="003313A0"/>
    <w:rsid w:val="00371950"/>
    <w:rsid w:val="003747F3"/>
    <w:rsid w:val="00377BC0"/>
    <w:rsid w:val="00386855"/>
    <w:rsid w:val="003B0C63"/>
    <w:rsid w:val="003E3874"/>
    <w:rsid w:val="003F2EF4"/>
    <w:rsid w:val="003F6F76"/>
    <w:rsid w:val="00414D01"/>
    <w:rsid w:val="004253EB"/>
    <w:rsid w:val="004427F6"/>
    <w:rsid w:val="00443175"/>
    <w:rsid w:val="0045798E"/>
    <w:rsid w:val="00496AB6"/>
    <w:rsid w:val="004D7CE1"/>
    <w:rsid w:val="004F6629"/>
    <w:rsid w:val="00507FD2"/>
    <w:rsid w:val="00513C6E"/>
    <w:rsid w:val="00534D25"/>
    <w:rsid w:val="0054522E"/>
    <w:rsid w:val="00550DCE"/>
    <w:rsid w:val="00551BE1"/>
    <w:rsid w:val="00556A4E"/>
    <w:rsid w:val="00557877"/>
    <w:rsid w:val="005702DD"/>
    <w:rsid w:val="005A31EC"/>
    <w:rsid w:val="005D7CF7"/>
    <w:rsid w:val="005F3424"/>
    <w:rsid w:val="00625670"/>
    <w:rsid w:val="006456BE"/>
    <w:rsid w:val="006469B4"/>
    <w:rsid w:val="006B6582"/>
    <w:rsid w:val="006C588C"/>
    <w:rsid w:val="006E0D91"/>
    <w:rsid w:val="006E26F6"/>
    <w:rsid w:val="006E4A2E"/>
    <w:rsid w:val="006E4E51"/>
    <w:rsid w:val="006F0D9E"/>
    <w:rsid w:val="00705CE5"/>
    <w:rsid w:val="00736CC6"/>
    <w:rsid w:val="007546E7"/>
    <w:rsid w:val="00754AFB"/>
    <w:rsid w:val="00781F2A"/>
    <w:rsid w:val="007858E9"/>
    <w:rsid w:val="007A2122"/>
    <w:rsid w:val="007B7F3C"/>
    <w:rsid w:val="007C74E3"/>
    <w:rsid w:val="007E36C8"/>
    <w:rsid w:val="007E5F95"/>
    <w:rsid w:val="007F1FF0"/>
    <w:rsid w:val="008018B7"/>
    <w:rsid w:val="008170C2"/>
    <w:rsid w:val="0081728B"/>
    <w:rsid w:val="00844DE9"/>
    <w:rsid w:val="00850302"/>
    <w:rsid w:val="00870463"/>
    <w:rsid w:val="00870E9A"/>
    <w:rsid w:val="008734D8"/>
    <w:rsid w:val="00877080"/>
    <w:rsid w:val="0087740C"/>
    <w:rsid w:val="0088521A"/>
    <w:rsid w:val="008907A6"/>
    <w:rsid w:val="008A0AE9"/>
    <w:rsid w:val="008A7AF7"/>
    <w:rsid w:val="009068B7"/>
    <w:rsid w:val="00922653"/>
    <w:rsid w:val="00922918"/>
    <w:rsid w:val="00926F7F"/>
    <w:rsid w:val="00930A4D"/>
    <w:rsid w:val="00931AEF"/>
    <w:rsid w:val="00966CAD"/>
    <w:rsid w:val="0097422F"/>
    <w:rsid w:val="009A1324"/>
    <w:rsid w:val="009D227F"/>
    <w:rsid w:val="009F4E79"/>
    <w:rsid w:val="00A051B8"/>
    <w:rsid w:val="00A62B6F"/>
    <w:rsid w:val="00A63013"/>
    <w:rsid w:val="00A74AB8"/>
    <w:rsid w:val="00A900C9"/>
    <w:rsid w:val="00A94561"/>
    <w:rsid w:val="00AA3A46"/>
    <w:rsid w:val="00AC27B9"/>
    <w:rsid w:val="00AD51CA"/>
    <w:rsid w:val="00AE1F95"/>
    <w:rsid w:val="00AE4941"/>
    <w:rsid w:val="00AF4BE1"/>
    <w:rsid w:val="00B03755"/>
    <w:rsid w:val="00B10FF2"/>
    <w:rsid w:val="00B2217B"/>
    <w:rsid w:val="00B279EC"/>
    <w:rsid w:val="00B636AD"/>
    <w:rsid w:val="00B64594"/>
    <w:rsid w:val="00B72C42"/>
    <w:rsid w:val="00B7694F"/>
    <w:rsid w:val="00B76C53"/>
    <w:rsid w:val="00B774C6"/>
    <w:rsid w:val="00B86217"/>
    <w:rsid w:val="00B97C4C"/>
    <w:rsid w:val="00BA40CC"/>
    <w:rsid w:val="00BA4358"/>
    <w:rsid w:val="00BB1915"/>
    <w:rsid w:val="00BC4639"/>
    <w:rsid w:val="00BE4BC8"/>
    <w:rsid w:val="00BF02AC"/>
    <w:rsid w:val="00BF6871"/>
    <w:rsid w:val="00C01D64"/>
    <w:rsid w:val="00C158C1"/>
    <w:rsid w:val="00C24B9C"/>
    <w:rsid w:val="00C37948"/>
    <w:rsid w:val="00C425CD"/>
    <w:rsid w:val="00C44986"/>
    <w:rsid w:val="00C46AD6"/>
    <w:rsid w:val="00CA0389"/>
    <w:rsid w:val="00CB1A87"/>
    <w:rsid w:val="00CB5F1F"/>
    <w:rsid w:val="00CE5A26"/>
    <w:rsid w:val="00CF313B"/>
    <w:rsid w:val="00CF3537"/>
    <w:rsid w:val="00CF3ABC"/>
    <w:rsid w:val="00D0500A"/>
    <w:rsid w:val="00D1049D"/>
    <w:rsid w:val="00D20785"/>
    <w:rsid w:val="00D22566"/>
    <w:rsid w:val="00D22674"/>
    <w:rsid w:val="00D22B04"/>
    <w:rsid w:val="00D46F66"/>
    <w:rsid w:val="00D9314E"/>
    <w:rsid w:val="00D965D3"/>
    <w:rsid w:val="00DC18F8"/>
    <w:rsid w:val="00DF34DD"/>
    <w:rsid w:val="00DF47AD"/>
    <w:rsid w:val="00DF7FF0"/>
    <w:rsid w:val="00E0200D"/>
    <w:rsid w:val="00E0352A"/>
    <w:rsid w:val="00E26E7D"/>
    <w:rsid w:val="00E62ED7"/>
    <w:rsid w:val="00E7326C"/>
    <w:rsid w:val="00E778DA"/>
    <w:rsid w:val="00E96960"/>
    <w:rsid w:val="00EC00CE"/>
    <w:rsid w:val="00ED58E0"/>
    <w:rsid w:val="00EF7F00"/>
    <w:rsid w:val="00F06207"/>
    <w:rsid w:val="00F12606"/>
    <w:rsid w:val="00F238CD"/>
    <w:rsid w:val="00F50689"/>
    <w:rsid w:val="00F62013"/>
    <w:rsid w:val="00F75ED3"/>
    <w:rsid w:val="00FA1D00"/>
    <w:rsid w:val="00FB03B4"/>
    <w:rsid w:val="00FB5E70"/>
    <w:rsid w:val="00FC04E1"/>
    <w:rsid w:val="00FC0F46"/>
    <w:rsid w:val="00FD228E"/>
    <w:rsid w:val="00FD2846"/>
    <w:rsid w:val="00FF020C"/>
    <w:rsid w:val="00FF62F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653"/>
    <w:pPr>
      <w:bidi/>
    </w:pPr>
  </w:style>
  <w:style w:type="paragraph" w:styleId="Heading1">
    <w:name w:val="heading 1"/>
    <w:basedOn w:val="Normal"/>
    <w:link w:val="Heading1Char"/>
    <w:uiPriority w:val="9"/>
    <w:qFormat/>
    <w:rsid w:val="00922653"/>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2653"/>
    <w:rPr>
      <w:rFonts w:ascii="Times New Roman" w:eastAsia="Times New Roman" w:hAnsi="Times New Roman" w:cs="Times New Roman"/>
      <w:b/>
      <w:bCs/>
      <w:kern w:val="36"/>
      <w:sz w:val="48"/>
      <w:szCs w:val="48"/>
    </w:rPr>
  </w:style>
  <w:style w:type="table" w:styleId="TableGrid">
    <w:name w:val="Table Grid"/>
    <w:basedOn w:val="TableNormal"/>
    <w:uiPriority w:val="59"/>
    <w:rsid w:val="009226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769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694F"/>
    <w:rPr>
      <w:rFonts w:ascii="Tahoma" w:hAnsi="Tahoma" w:cs="Tahoma"/>
      <w:sz w:val="16"/>
      <w:szCs w:val="16"/>
    </w:rPr>
  </w:style>
  <w:style w:type="paragraph" w:styleId="Header">
    <w:name w:val="header"/>
    <w:basedOn w:val="Normal"/>
    <w:link w:val="HeaderChar"/>
    <w:uiPriority w:val="99"/>
    <w:unhideWhenUsed/>
    <w:rsid w:val="00B769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694F"/>
  </w:style>
  <w:style w:type="paragraph" w:styleId="Footer">
    <w:name w:val="footer"/>
    <w:basedOn w:val="Normal"/>
    <w:link w:val="FooterChar"/>
    <w:uiPriority w:val="99"/>
    <w:unhideWhenUsed/>
    <w:rsid w:val="00B769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694F"/>
  </w:style>
  <w:style w:type="paragraph" w:styleId="ListParagraph">
    <w:name w:val="List Paragraph"/>
    <w:basedOn w:val="Normal"/>
    <w:uiPriority w:val="34"/>
    <w:qFormat/>
    <w:rsid w:val="000F5A78"/>
    <w:pPr>
      <w:ind w:left="720"/>
      <w:contextualSpacing/>
    </w:pPr>
  </w:style>
  <w:style w:type="character" w:styleId="CommentReference">
    <w:name w:val="annotation reference"/>
    <w:basedOn w:val="DefaultParagraphFont"/>
    <w:uiPriority w:val="99"/>
    <w:semiHidden/>
    <w:unhideWhenUsed/>
    <w:rsid w:val="00507FD2"/>
    <w:rPr>
      <w:sz w:val="16"/>
      <w:szCs w:val="16"/>
    </w:rPr>
  </w:style>
  <w:style w:type="paragraph" w:styleId="CommentText">
    <w:name w:val="annotation text"/>
    <w:basedOn w:val="Normal"/>
    <w:link w:val="CommentTextChar"/>
    <w:uiPriority w:val="99"/>
    <w:semiHidden/>
    <w:unhideWhenUsed/>
    <w:rsid w:val="00507FD2"/>
    <w:pPr>
      <w:spacing w:line="240" w:lineRule="auto"/>
    </w:pPr>
    <w:rPr>
      <w:sz w:val="20"/>
      <w:szCs w:val="20"/>
    </w:rPr>
  </w:style>
  <w:style w:type="character" w:customStyle="1" w:styleId="CommentTextChar">
    <w:name w:val="Comment Text Char"/>
    <w:basedOn w:val="DefaultParagraphFont"/>
    <w:link w:val="CommentText"/>
    <w:uiPriority w:val="99"/>
    <w:semiHidden/>
    <w:rsid w:val="00507FD2"/>
    <w:rPr>
      <w:sz w:val="20"/>
      <w:szCs w:val="20"/>
    </w:rPr>
  </w:style>
  <w:style w:type="paragraph" w:styleId="CommentSubject">
    <w:name w:val="annotation subject"/>
    <w:basedOn w:val="CommentText"/>
    <w:next w:val="CommentText"/>
    <w:link w:val="CommentSubjectChar"/>
    <w:uiPriority w:val="99"/>
    <w:semiHidden/>
    <w:unhideWhenUsed/>
    <w:rsid w:val="00507FD2"/>
    <w:rPr>
      <w:b/>
      <w:bCs/>
    </w:rPr>
  </w:style>
  <w:style w:type="character" w:customStyle="1" w:styleId="CommentSubjectChar">
    <w:name w:val="Comment Subject Char"/>
    <w:basedOn w:val="CommentTextChar"/>
    <w:link w:val="CommentSubject"/>
    <w:uiPriority w:val="99"/>
    <w:semiHidden/>
    <w:rsid w:val="00507FD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653"/>
    <w:pPr>
      <w:bidi/>
    </w:pPr>
  </w:style>
  <w:style w:type="paragraph" w:styleId="Heading1">
    <w:name w:val="heading 1"/>
    <w:basedOn w:val="Normal"/>
    <w:link w:val="Heading1Char"/>
    <w:uiPriority w:val="9"/>
    <w:qFormat/>
    <w:rsid w:val="00922653"/>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2653"/>
    <w:rPr>
      <w:rFonts w:ascii="Times New Roman" w:eastAsia="Times New Roman" w:hAnsi="Times New Roman" w:cs="Times New Roman"/>
      <w:b/>
      <w:bCs/>
      <w:kern w:val="36"/>
      <w:sz w:val="48"/>
      <w:szCs w:val="48"/>
    </w:rPr>
  </w:style>
  <w:style w:type="table" w:styleId="TableGrid">
    <w:name w:val="Table Grid"/>
    <w:basedOn w:val="TableNormal"/>
    <w:uiPriority w:val="59"/>
    <w:rsid w:val="009226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769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694F"/>
    <w:rPr>
      <w:rFonts w:ascii="Tahoma" w:hAnsi="Tahoma" w:cs="Tahoma"/>
      <w:sz w:val="16"/>
      <w:szCs w:val="16"/>
    </w:rPr>
  </w:style>
  <w:style w:type="paragraph" w:styleId="Header">
    <w:name w:val="header"/>
    <w:basedOn w:val="Normal"/>
    <w:link w:val="HeaderChar"/>
    <w:uiPriority w:val="99"/>
    <w:unhideWhenUsed/>
    <w:rsid w:val="00B769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694F"/>
  </w:style>
  <w:style w:type="paragraph" w:styleId="Footer">
    <w:name w:val="footer"/>
    <w:basedOn w:val="Normal"/>
    <w:link w:val="FooterChar"/>
    <w:uiPriority w:val="99"/>
    <w:unhideWhenUsed/>
    <w:rsid w:val="00B769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694F"/>
  </w:style>
  <w:style w:type="paragraph" w:styleId="ListParagraph">
    <w:name w:val="List Paragraph"/>
    <w:basedOn w:val="Normal"/>
    <w:uiPriority w:val="34"/>
    <w:qFormat/>
    <w:rsid w:val="000F5A78"/>
    <w:pPr>
      <w:ind w:left="720"/>
      <w:contextualSpacing/>
    </w:pPr>
  </w:style>
  <w:style w:type="character" w:styleId="CommentReference">
    <w:name w:val="annotation reference"/>
    <w:basedOn w:val="DefaultParagraphFont"/>
    <w:uiPriority w:val="99"/>
    <w:semiHidden/>
    <w:unhideWhenUsed/>
    <w:rsid w:val="00507FD2"/>
    <w:rPr>
      <w:sz w:val="16"/>
      <w:szCs w:val="16"/>
    </w:rPr>
  </w:style>
  <w:style w:type="paragraph" w:styleId="CommentText">
    <w:name w:val="annotation text"/>
    <w:basedOn w:val="Normal"/>
    <w:link w:val="CommentTextChar"/>
    <w:uiPriority w:val="99"/>
    <w:semiHidden/>
    <w:unhideWhenUsed/>
    <w:rsid w:val="00507FD2"/>
    <w:pPr>
      <w:spacing w:line="240" w:lineRule="auto"/>
    </w:pPr>
    <w:rPr>
      <w:sz w:val="20"/>
      <w:szCs w:val="20"/>
    </w:rPr>
  </w:style>
  <w:style w:type="character" w:customStyle="1" w:styleId="CommentTextChar">
    <w:name w:val="Comment Text Char"/>
    <w:basedOn w:val="DefaultParagraphFont"/>
    <w:link w:val="CommentText"/>
    <w:uiPriority w:val="99"/>
    <w:semiHidden/>
    <w:rsid w:val="00507FD2"/>
    <w:rPr>
      <w:sz w:val="20"/>
      <w:szCs w:val="20"/>
    </w:rPr>
  </w:style>
  <w:style w:type="paragraph" w:styleId="CommentSubject">
    <w:name w:val="annotation subject"/>
    <w:basedOn w:val="CommentText"/>
    <w:next w:val="CommentText"/>
    <w:link w:val="CommentSubjectChar"/>
    <w:uiPriority w:val="99"/>
    <w:semiHidden/>
    <w:unhideWhenUsed/>
    <w:rsid w:val="00507FD2"/>
    <w:rPr>
      <w:b/>
      <w:bCs/>
    </w:rPr>
  </w:style>
  <w:style w:type="character" w:customStyle="1" w:styleId="CommentSubjectChar">
    <w:name w:val="Comment Subject Char"/>
    <w:basedOn w:val="CommentTextChar"/>
    <w:link w:val="CommentSubject"/>
    <w:uiPriority w:val="99"/>
    <w:semiHidden/>
    <w:rsid w:val="00507FD2"/>
    <w:rPr>
      <w:b/>
      <w:bCs/>
      <w:sz w:val="20"/>
      <w:szCs w:val="20"/>
    </w:rPr>
  </w:style>
</w:styles>
</file>

<file path=word/webSettings.xml><?xml version="1.0" encoding="utf-8"?>
<w:webSettings xmlns:r="http://schemas.openxmlformats.org/officeDocument/2006/relationships" xmlns:w="http://schemas.openxmlformats.org/wordprocessingml/2006/main">
  <w:divs>
    <w:div w:id="756556295">
      <w:bodyDiv w:val="1"/>
      <w:marLeft w:val="0"/>
      <w:marRight w:val="0"/>
      <w:marTop w:val="0"/>
      <w:marBottom w:val="0"/>
      <w:divBdr>
        <w:top w:val="none" w:sz="0" w:space="0" w:color="auto"/>
        <w:left w:val="none" w:sz="0" w:space="0" w:color="auto"/>
        <w:bottom w:val="none" w:sz="0" w:space="0" w:color="auto"/>
        <w:right w:val="none" w:sz="0" w:space="0" w:color="auto"/>
      </w:divBdr>
    </w:div>
    <w:div w:id="1413505429">
      <w:bodyDiv w:val="1"/>
      <w:marLeft w:val="0"/>
      <w:marRight w:val="0"/>
      <w:marTop w:val="0"/>
      <w:marBottom w:val="0"/>
      <w:divBdr>
        <w:top w:val="none" w:sz="0" w:space="0" w:color="auto"/>
        <w:left w:val="none" w:sz="0" w:space="0" w:color="auto"/>
        <w:bottom w:val="none" w:sz="0" w:space="0" w:color="auto"/>
        <w:right w:val="none" w:sz="0" w:space="0" w:color="auto"/>
      </w:divBdr>
    </w:div>
    <w:div w:id="1551922115">
      <w:bodyDiv w:val="1"/>
      <w:marLeft w:val="0"/>
      <w:marRight w:val="0"/>
      <w:marTop w:val="0"/>
      <w:marBottom w:val="0"/>
      <w:divBdr>
        <w:top w:val="none" w:sz="0" w:space="0" w:color="auto"/>
        <w:left w:val="none" w:sz="0" w:space="0" w:color="auto"/>
        <w:bottom w:val="none" w:sz="0" w:space="0" w:color="auto"/>
        <w:right w:val="none" w:sz="0" w:space="0" w:color="auto"/>
      </w:divBdr>
    </w:div>
    <w:div w:id="1639917133">
      <w:bodyDiv w:val="1"/>
      <w:marLeft w:val="0"/>
      <w:marRight w:val="0"/>
      <w:marTop w:val="0"/>
      <w:marBottom w:val="0"/>
      <w:divBdr>
        <w:top w:val="none" w:sz="0" w:space="0" w:color="auto"/>
        <w:left w:val="none" w:sz="0" w:space="0" w:color="auto"/>
        <w:bottom w:val="none" w:sz="0" w:space="0" w:color="auto"/>
        <w:right w:val="none" w:sz="0" w:space="0" w:color="auto"/>
      </w:divBdr>
      <w:divsChild>
        <w:div w:id="968514242">
          <w:marLeft w:val="0"/>
          <w:marRight w:val="0"/>
          <w:marTop w:val="100"/>
          <w:marBottom w:val="100"/>
          <w:divBdr>
            <w:top w:val="none" w:sz="0" w:space="0" w:color="auto"/>
            <w:left w:val="none" w:sz="0" w:space="0" w:color="auto"/>
            <w:bottom w:val="none" w:sz="0" w:space="0" w:color="auto"/>
            <w:right w:val="none" w:sz="0" w:space="0" w:color="auto"/>
          </w:divBdr>
          <w:divsChild>
            <w:div w:id="1453397899">
              <w:marLeft w:val="0"/>
              <w:marRight w:val="0"/>
              <w:marTop w:val="0"/>
              <w:marBottom w:val="0"/>
              <w:divBdr>
                <w:top w:val="none" w:sz="0" w:space="0" w:color="auto"/>
                <w:left w:val="none" w:sz="0" w:space="0" w:color="auto"/>
                <w:bottom w:val="none" w:sz="0" w:space="0" w:color="auto"/>
                <w:right w:val="none" w:sz="0" w:space="0" w:color="auto"/>
              </w:divBdr>
              <w:divsChild>
                <w:div w:id="1854613129">
                  <w:marLeft w:val="0"/>
                  <w:marRight w:val="0"/>
                  <w:marTop w:val="0"/>
                  <w:marBottom w:val="0"/>
                  <w:divBdr>
                    <w:top w:val="none" w:sz="0" w:space="0" w:color="auto"/>
                    <w:left w:val="none" w:sz="0" w:space="0" w:color="auto"/>
                    <w:bottom w:val="none" w:sz="0" w:space="0" w:color="auto"/>
                    <w:right w:val="none" w:sz="0" w:space="0" w:color="auto"/>
                  </w:divBdr>
                  <w:divsChild>
                    <w:div w:id="7102056">
                      <w:marLeft w:val="4350"/>
                      <w:marRight w:val="75"/>
                      <w:marTop w:val="0"/>
                      <w:marBottom w:val="0"/>
                      <w:divBdr>
                        <w:top w:val="none" w:sz="0" w:space="0" w:color="auto"/>
                        <w:left w:val="none" w:sz="0" w:space="0" w:color="auto"/>
                        <w:bottom w:val="none" w:sz="0" w:space="0" w:color="auto"/>
                        <w:right w:val="none" w:sz="0" w:space="0" w:color="auto"/>
                      </w:divBdr>
                      <w:divsChild>
                        <w:div w:id="678894691">
                          <w:marLeft w:val="0"/>
                          <w:marRight w:val="0"/>
                          <w:marTop w:val="0"/>
                          <w:marBottom w:val="0"/>
                          <w:divBdr>
                            <w:top w:val="none" w:sz="0" w:space="0" w:color="auto"/>
                            <w:left w:val="none" w:sz="0" w:space="0" w:color="auto"/>
                            <w:bottom w:val="none" w:sz="0" w:space="0" w:color="auto"/>
                            <w:right w:val="none" w:sz="0" w:space="0" w:color="auto"/>
                          </w:divBdr>
                          <w:divsChild>
                            <w:div w:id="702023641">
                              <w:marLeft w:val="0"/>
                              <w:marRight w:val="0"/>
                              <w:marTop w:val="0"/>
                              <w:marBottom w:val="0"/>
                              <w:divBdr>
                                <w:top w:val="none" w:sz="0" w:space="0" w:color="auto"/>
                                <w:left w:val="none" w:sz="0" w:space="0" w:color="auto"/>
                                <w:bottom w:val="none" w:sz="0" w:space="0" w:color="auto"/>
                                <w:right w:val="none" w:sz="0" w:space="0" w:color="auto"/>
                              </w:divBdr>
                              <w:divsChild>
                                <w:div w:id="1993563307">
                                  <w:marLeft w:val="0"/>
                                  <w:marRight w:val="0"/>
                                  <w:marTop w:val="0"/>
                                  <w:marBottom w:val="75"/>
                                  <w:divBdr>
                                    <w:top w:val="none" w:sz="0" w:space="0" w:color="auto"/>
                                    <w:left w:val="none" w:sz="0" w:space="0" w:color="auto"/>
                                    <w:bottom w:val="none" w:sz="0" w:space="0" w:color="auto"/>
                                    <w:right w:val="none" w:sz="0" w:space="0" w:color="auto"/>
                                  </w:divBdr>
                                  <w:divsChild>
                                    <w:div w:id="375617434">
                                      <w:marLeft w:val="0"/>
                                      <w:marRight w:val="0"/>
                                      <w:marTop w:val="0"/>
                                      <w:marBottom w:val="0"/>
                                      <w:divBdr>
                                        <w:top w:val="single" w:sz="6" w:space="0" w:color="DCDDDD"/>
                                        <w:left w:val="none" w:sz="0" w:space="0" w:color="auto"/>
                                        <w:bottom w:val="none" w:sz="0" w:space="0" w:color="auto"/>
                                        <w:right w:val="none" w:sz="0" w:space="0" w:color="auto"/>
                                      </w:divBdr>
                                      <w:divsChild>
                                        <w:div w:id="1753236652">
                                          <w:marLeft w:val="0"/>
                                          <w:marRight w:val="0"/>
                                          <w:marTop w:val="0"/>
                                          <w:marBottom w:val="0"/>
                                          <w:divBdr>
                                            <w:top w:val="none" w:sz="0" w:space="0" w:color="auto"/>
                                            <w:left w:val="none" w:sz="0" w:space="0" w:color="auto"/>
                                            <w:bottom w:val="none" w:sz="0" w:space="0" w:color="auto"/>
                                            <w:right w:val="none" w:sz="0" w:space="0" w:color="auto"/>
                                          </w:divBdr>
                                          <w:divsChild>
                                            <w:div w:id="995912220">
                                              <w:marLeft w:val="0"/>
                                              <w:marRight w:val="0"/>
                                              <w:marTop w:val="0"/>
                                              <w:marBottom w:val="0"/>
                                              <w:divBdr>
                                                <w:top w:val="none" w:sz="0" w:space="0" w:color="auto"/>
                                                <w:left w:val="none" w:sz="0" w:space="0" w:color="auto"/>
                                                <w:bottom w:val="none" w:sz="0" w:space="0" w:color="auto"/>
                                                <w:right w:val="none" w:sz="0" w:space="0" w:color="auto"/>
                                              </w:divBdr>
                                              <w:divsChild>
                                                <w:div w:id="623342655">
                                                  <w:marLeft w:val="15"/>
                                                  <w:marRight w:val="15"/>
                                                  <w:marTop w:val="0"/>
                                                  <w:marBottom w:val="0"/>
                                                  <w:divBdr>
                                                    <w:top w:val="none" w:sz="0" w:space="0" w:color="auto"/>
                                                    <w:left w:val="none" w:sz="0" w:space="0" w:color="auto"/>
                                                    <w:bottom w:val="none" w:sz="0" w:space="0" w:color="auto"/>
                                                    <w:right w:val="none" w:sz="0" w:space="0" w:color="auto"/>
                                                  </w:divBdr>
                                                  <w:divsChild>
                                                    <w:div w:id="177493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0673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3CF363-CEC0-46C0-B932-C8C19E155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246</Words>
  <Characters>1407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nadrii.farshad</dc:creator>
  <cp:lastModifiedBy>user</cp:lastModifiedBy>
  <cp:revision>20</cp:revision>
  <cp:lastPrinted>2016-10-09T09:58:00Z</cp:lastPrinted>
  <dcterms:created xsi:type="dcterms:W3CDTF">2016-09-06T08:19:00Z</dcterms:created>
  <dcterms:modified xsi:type="dcterms:W3CDTF">2016-10-16T12:28:00Z</dcterms:modified>
</cp:coreProperties>
</file>